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FA6" w:rsidRDefault="00BD0FA6" w:rsidP="007622FB">
      <w:pPr>
        <w:rPr>
          <w:b/>
          <w:sz w:val="22"/>
          <w:lang w:val="bg-BG"/>
        </w:rPr>
      </w:pPr>
    </w:p>
    <w:p w:rsidR="00BD0FA6" w:rsidRDefault="004B25D1" w:rsidP="00BD0FA6">
      <w:pPr>
        <w:rPr>
          <w:sz w:val="28"/>
          <w:szCs w:val="28"/>
          <w:lang w:val="bg-BG"/>
        </w:rPr>
      </w:pPr>
      <w:r>
        <w:rPr>
          <w:noProof/>
          <w:sz w:val="28"/>
          <w:szCs w:val="28"/>
          <w:lang w:val="en-US"/>
        </w:rPr>
        <w:drawing>
          <wp:anchor distT="0" distB="0" distL="114300" distR="114300" simplePos="0" relativeHeight="251659264" behindDoc="1" locked="0" layoutInCell="1" allowOverlap="1">
            <wp:simplePos x="0" y="0"/>
            <wp:positionH relativeFrom="column">
              <wp:posOffset>-251460</wp:posOffset>
            </wp:positionH>
            <wp:positionV relativeFrom="paragraph">
              <wp:posOffset>59690</wp:posOffset>
            </wp:positionV>
            <wp:extent cx="864870" cy="759460"/>
            <wp:effectExtent l="19050" t="0" r="0" b="0"/>
            <wp:wrapNone/>
            <wp:docPr id="1"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4"/>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4870" cy="759460"/>
                    </a:xfrm>
                    <a:prstGeom prst="rect">
                      <a:avLst/>
                    </a:prstGeom>
                    <a:noFill/>
                  </pic:spPr>
                </pic:pic>
              </a:graphicData>
            </a:graphic>
          </wp:anchor>
        </w:drawing>
      </w:r>
      <w:r>
        <w:rPr>
          <w:noProof/>
          <w:sz w:val="28"/>
          <w:szCs w:val="28"/>
          <w:lang w:val="en-US"/>
        </w:rPr>
        <w:drawing>
          <wp:anchor distT="0" distB="0" distL="114300" distR="114300" simplePos="0" relativeHeight="251660288" behindDoc="1" locked="0" layoutInCell="1" allowOverlap="1">
            <wp:simplePos x="0" y="0"/>
            <wp:positionH relativeFrom="column">
              <wp:posOffset>5616575</wp:posOffset>
            </wp:positionH>
            <wp:positionV relativeFrom="paragraph">
              <wp:posOffset>144145</wp:posOffset>
            </wp:positionV>
            <wp:extent cx="731520" cy="674370"/>
            <wp:effectExtent l="19050" t="0" r="0" b="0"/>
            <wp:wrapNone/>
            <wp:docPr id="14" name="Картина 15" descr="Logo-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5" descr="Logo-last"/>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1520" cy="674370"/>
                    </a:xfrm>
                    <a:prstGeom prst="rect">
                      <a:avLst/>
                    </a:prstGeom>
                    <a:noFill/>
                  </pic:spPr>
                </pic:pic>
              </a:graphicData>
            </a:graphic>
          </wp:anchor>
        </w:drawing>
      </w:r>
    </w:p>
    <w:p w:rsidR="00BD0FA6" w:rsidRPr="004B25D1" w:rsidRDefault="00BD0FA6" w:rsidP="00BD0FA6">
      <w:pPr>
        <w:jc w:val="center"/>
        <w:rPr>
          <w:sz w:val="32"/>
          <w:szCs w:val="32"/>
          <w:u w:val="single"/>
          <w:lang w:val="bg-BG"/>
        </w:rPr>
      </w:pPr>
      <w:r w:rsidRPr="004624FF">
        <w:rPr>
          <w:sz w:val="32"/>
          <w:szCs w:val="32"/>
        </w:rPr>
        <w:t>МИНИСТЕРСТВО НА ЗЕМЕДЕЛИЕТО</w:t>
      </w:r>
      <w:r w:rsidR="004B25D1">
        <w:rPr>
          <w:sz w:val="32"/>
          <w:szCs w:val="32"/>
          <w:lang w:val="bg-BG"/>
        </w:rPr>
        <w:t xml:space="preserve"> И ХРАНИТЕ</w:t>
      </w:r>
    </w:p>
    <w:p w:rsidR="00BD0FA6" w:rsidRPr="004624FF" w:rsidRDefault="00BD0FA6" w:rsidP="00BD0FA6">
      <w:pPr>
        <w:jc w:val="center"/>
        <w:rPr>
          <w:b/>
          <w:sz w:val="28"/>
          <w:szCs w:val="28"/>
        </w:rPr>
      </w:pPr>
      <w:r w:rsidRPr="004624FF">
        <w:rPr>
          <w:b/>
          <w:sz w:val="28"/>
          <w:szCs w:val="28"/>
        </w:rPr>
        <w:t>ЮГОИЗТОЧНО ДЪРЖАВНО ПРЕДПРИЯТИЕ</w:t>
      </w:r>
    </w:p>
    <w:p w:rsidR="00BD0FA6" w:rsidRPr="00FD78F8" w:rsidRDefault="00BD0FA6" w:rsidP="00BD0FA6">
      <w:pPr>
        <w:pBdr>
          <w:bottom w:val="single" w:sz="12" w:space="1" w:color="auto"/>
        </w:pBdr>
        <w:jc w:val="center"/>
        <w:rPr>
          <w:b/>
          <w:caps/>
          <w:color w:val="000000"/>
          <w:spacing w:val="20"/>
        </w:rPr>
      </w:pPr>
      <w:r w:rsidRPr="00FD78F8">
        <w:rPr>
          <w:b/>
          <w:caps/>
          <w:szCs w:val="28"/>
        </w:rPr>
        <w:t>ДЪРЖАВНО ГОРСКО СТОПАНСТВО бургас</w:t>
      </w:r>
    </w:p>
    <w:p w:rsidR="00BD0FA6" w:rsidRPr="00A22FB5" w:rsidRDefault="00BD0FA6" w:rsidP="00BD0FA6">
      <w:pPr>
        <w:jc w:val="center"/>
        <w:rPr>
          <w:color w:val="000000"/>
          <w:sz w:val="16"/>
          <w:szCs w:val="16"/>
        </w:rPr>
      </w:pPr>
      <w:proofErr w:type="spellStart"/>
      <w:proofErr w:type="gramStart"/>
      <w:r w:rsidRPr="00A22FB5">
        <w:rPr>
          <w:color w:val="000000"/>
          <w:sz w:val="16"/>
          <w:szCs w:val="16"/>
        </w:rPr>
        <w:t>гр</w:t>
      </w:r>
      <w:proofErr w:type="spellEnd"/>
      <w:proofErr w:type="gramEnd"/>
      <w:r w:rsidRPr="00A22FB5">
        <w:rPr>
          <w:color w:val="000000"/>
          <w:sz w:val="16"/>
          <w:szCs w:val="16"/>
        </w:rPr>
        <w:t xml:space="preserve">. </w:t>
      </w:r>
      <w:proofErr w:type="spellStart"/>
      <w:proofErr w:type="gramStart"/>
      <w:r w:rsidRPr="00A22FB5">
        <w:rPr>
          <w:color w:val="000000"/>
          <w:sz w:val="16"/>
          <w:szCs w:val="16"/>
        </w:rPr>
        <w:t>Бургас</w:t>
      </w:r>
      <w:proofErr w:type="spellEnd"/>
      <w:r w:rsidRPr="00A22FB5">
        <w:rPr>
          <w:color w:val="000000"/>
          <w:sz w:val="16"/>
          <w:szCs w:val="16"/>
        </w:rPr>
        <w:t xml:space="preserve">, ПК 8000, </w:t>
      </w:r>
      <w:proofErr w:type="spellStart"/>
      <w:r w:rsidRPr="00A22FB5">
        <w:rPr>
          <w:color w:val="000000"/>
          <w:sz w:val="16"/>
          <w:szCs w:val="16"/>
        </w:rPr>
        <w:t>ул</w:t>
      </w:r>
      <w:proofErr w:type="spellEnd"/>
      <w:r w:rsidRPr="00A22FB5">
        <w:rPr>
          <w:color w:val="000000"/>
          <w:sz w:val="16"/>
          <w:szCs w:val="16"/>
        </w:rPr>
        <w:t>.</w:t>
      </w:r>
      <w:proofErr w:type="gramEnd"/>
      <w:r w:rsidRPr="00A22FB5">
        <w:rPr>
          <w:color w:val="000000"/>
          <w:sz w:val="16"/>
          <w:szCs w:val="16"/>
        </w:rPr>
        <w:t xml:space="preserve"> </w:t>
      </w:r>
      <w:proofErr w:type="gramStart"/>
      <w:r w:rsidRPr="00A22FB5">
        <w:rPr>
          <w:color w:val="000000"/>
          <w:sz w:val="16"/>
          <w:szCs w:val="16"/>
        </w:rPr>
        <w:t>„</w:t>
      </w:r>
      <w:proofErr w:type="spellStart"/>
      <w:r w:rsidRPr="00A22FB5">
        <w:rPr>
          <w:color w:val="000000"/>
          <w:sz w:val="16"/>
          <w:szCs w:val="16"/>
        </w:rPr>
        <w:t>Цар</w:t>
      </w:r>
      <w:proofErr w:type="spellEnd"/>
      <w:r w:rsidRPr="00A22FB5">
        <w:rPr>
          <w:color w:val="000000"/>
          <w:sz w:val="16"/>
          <w:szCs w:val="16"/>
        </w:rPr>
        <w:t xml:space="preserve"> </w:t>
      </w:r>
      <w:proofErr w:type="spellStart"/>
      <w:r w:rsidRPr="00A22FB5">
        <w:rPr>
          <w:color w:val="000000"/>
          <w:sz w:val="16"/>
          <w:szCs w:val="16"/>
        </w:rPr>
        <w:t>Иван</w:t>
      </w:r>
      <w:proofErr w:type="spellEnd"/>
      <w:r w:rsidRPr="00A22FB5">
        <w:rPr>
          <w:color w:val="000000"/>
          <w:sz w:val="16"/>
          <w:szCs w:val="16"/>
        </w:rPr>
        <w:t xml:space="preserve"> </w:t>
      </w:r>
      <w:proofErr w:type="spellStart"/>
      <w:r w:rsidRPr="00A22FB5">
        <w:rPr>
          <w:color w:val="000000"/>
          <w:sz w:val="16"/>
          <w:szCs w:val="16"/>
        </w:rPr>
        <w:t>Шишман</w:t>
      </w:r>
      <w:proofErr w:type="spellEnd"/>
      <w:r w:rsidRPr="00A22FB5">
        <w:rPr>
          <w:color w:val="000000"/>
          <w:sz w:val="16"/>
          <w:szCs w:val="16"/>
        </w:rPr>
        <w:t xml:space="preserve">” № 8, </w:t>
      </w:r>
      <w:proofErr w:type="spellStart"/>
      <w:r w:rsidRPr="00A22FB5">
        <w:rPr>
          <w:color w:val="000000"/>
          <w:sz w:val="16"/>
          <w:szCs w:val="16"/>
        </w:rPr>
        <w:t>ет</w:t>
      </w:r>
      <w:proofErr w:type="spellEnd"/>
      <w:r w:rsidRPr="00A22FB5">
        <w:rPr>
          <w:color w:val="000000"/>
          <w:sz w:val="16"/>
          <w:szCs w:val="16"/>
        </w:rPr>
        <w:t>.</w:t>
      </w:r>
      <w:proofErr w:type="gramEnd"/>
      <w:r w:rsidRPr="00A22FB5">
        <w:rPr>
          <w:color w:val="000000"/>
          <w:sz w:val="16"/>
          <w:szCs w:val="16"/>
        </w:rPr>
        <w:t xml:space="preserve"> </w:t>
      </w:r>
      <w:proofErr w:type="gramStart"/>
      <w:r w:rsidRPr="00A22FB5">
        <w:rPr>
          <w:color w:val="000000"/>
          <w:sz w:val="16"/>
          <w:szCs w:val="16"/>
        </w:rPr>
        <w:t xml:space="preserve">2, </w:t>
      </w:r>
      <w:proofErr w:type="spellStart"/>
      <w:r w:rsidRPr="00A22FB5">
        <w:rPr>
          <w:color w:val="000000"/>
          <w:sz w:val="16"/>
          <w:szCs w:val="16"/>
        </w:rPr>
        <w:t>тел</w:t>
      </w:r>
      <w:proofErr w:type="spellEnd"/>
      <w:r w:rsidRPr="00A22FB5">
        <w:rPr>
          <w:color w:val="000000"/>
          <w:sz w:val="16"/>
          <w:szCs w:val="16"/>
        </w:rPr>
        <w:t>.</w:t>
      </w:r>
      <w:proofErr w:type="gramEnd"/>
      <w:r w:rsidRPr="00A22FB5">
        <w:rPr>
          <w:color w:val="000000"/>
          <w:sz w:val="16"/>
          <w:szCs w:val="16"/>
        </w:rPr>
        <w:t xml:space="preserve"> +359 56 842 369, </w:t>
      </w:r>
      <w:proofErr w:type="spellStart"/>
      <w:r w:rsidRPr="00A22FB5">
        <w:rPr>
          <w:color w:val="000000"/>
          <w:sz w:val="16"/>
          <w:szCs w:val="16"/>
        </w:rPr>
        <w:t>факс</w:t>
      </w:r>
      <w:proofErr w:type="spellEnd"/>
      <w:r w:rsidRPr="00A22FB5">
        <w:rPr>
          <w:color w:val="000000"/>
          <w:sz w:val="16"/>
          <w:szCs w:val="16"/>
        </w:rPr>
        <w:t xml:space="preserve"> +359 56 842 577, e-mail: dgsburgas@uidp-sliven.com</w:t>
      </w:r>
    </w:p>
    <w:p w:rsidR="00BD0FA6" w:rsidRDefault="00BD0FA6" w:rsidP="00BD0FA6">
      <w:pPr>
        <w:rPr>
          <w:b/>
          <w:caps/>
          <w:lang w:val="ru-RU"/>
        </w:rPr>
      </w:pPr>
    </w:p>
    <w:p w:rsidR="00860F87" w:rsidRPr="003F4268" w:rsidRDefault="00860F87" w:rsidP="00FB3338">
      <w:pPr>
        <w:rPr>
          <w:b/>
          <w:lang w:val="ru-RU"/>
        </w:rPr>
      </w:pPr>
    </w:p>
    <w:p w:rsidR="00860F87" w:rsidRPr="008659A2" w:rsidRDefault="00860F87" w:rsidP="007622FB">
      <w:pPr>
        <w:jc w:val="center"/>
        <w:rPr>
          <w:b/>
          <w:lang w:val="bg-BG"/>
        </w:rPr>
      </w:pPr>
      <w:r w:rsidRPr="008659A2">
        <w:rPr>
          <w:b/>
          <w:lang w:val="bg-BG"/>
        </w:rPr>
        <w:t xml:space="preserve">ДОГОВОР </w:t>
      </w:r>
      <w:r w:rsidR="00C1648B">
        <w:rPr>
          <w:b/>
          <w:lang w:val="bg-BG"/>
        </w:rPr>
        <w:t>№17</w:t>
      </w:r>
    </w:p>
    <w:p w:rsidR="00860F87" w:rsidRPr="008659A2" w:rsidRDefault="00860F87" w:rsidP="007622FB">
      <w:pPr>
        <w:tabs>
          <w:tab w:val="left" w:pos="5940"/>
        </w:tabs>
        <w:ind w:firstLine="810"/>
        <w:jc w:val="center"/>
        <w:rPr>
          <w:b/>
          <w:lang w:val="bg-BG"/>
        </w:rPr>
      </w:pPr>
      <w:r w:rsidRPr="008659A2">
        <w:rPr>
          <w:b/>
          <w:lang w:val="bg-BG"/>
        </w:rPr>
        <w:t xml:space="preserve">ЗА ПОКУПКО - ПРОДАЖБА НА </w:t>
      </w:r>
      <w:r>
        <w:rPr>
          <w:b/>
          <w:lang w:val="bg-BG"/>
        </w:rPr>
        <w:t xml:space="preserve">ДОБИТА </w:t>
      </w:r>
      <w:r w:rsidRPr="008659A2">
        <w:rPr>
          <w:b/>
          <w:lang w:val="bg-BG"/>
        </w:rPr>
        <w:t>ДЪРВЕСИНА</w:t>
      </w:r>
    </w:p>
    <w:p w:rsidR="00860F87" w:rsidRPr="00FE23BA" w:rsidRDefault="00860F87" w:rsidP="007622FB">
      <w:pPr>
        <w:jc w:val="center"/>
        <w:rPr>
          <w:b/>
          <w:lang w:val="bg-BG"/>
        </w:rPr>
      </w:pPr>
      <w:r w:rsidRPr="00FE23BA">
        <w:rPr>
          <w:b/>
          <w:lang w:val="bg-BG"/>
        </w:rPr>
        <w:t>ОТ ВРЕМЕНЕН СКЛАД</w:t>
      </w:r>
    </w:p>
    <w:p w:rsidR="00860F87" w:rsidRPr="003F4268" w:rsidRDefault="00860F87" w:rsidP="00FB3338">
      <w:pPr>
        <w:jc w:val="both"/>
        <w:rPr>
          <w:lang w:val="ru-RU"/>
        </w:rPr>
      </w:pPr>
    </w:p>
    <w:p w:rsidR="00BE517E" w:rsidRPr="008659A2" w:rsidRDefault="00BE517E" w:rsidP="00A338E4">
      <w:pPr>
        <w:ind w:firstLine="567"/>
        <w:jc w:val="both"/>
        <w:rPr>
          <w:lang w:val="bg-BG"/>
        </w:rPr>
      </w:pPr>
      <w:r w:rsidRPr="008659A2">
        <w:rPr>
          <w:lang w:val="bg-BG"/>
        </w:rPr>
        <w:t xml:space="preserve">Днес, </w:t>
      </w:r>
      <w:r w:rsidR="000B2DAA">
        <w:rPr>
          <w:lang w:val="bg-BG"/>
        </w:rPr>
        <w:t xml:space="preserve">26.08.2025 </w:t>
      </w:r>
      <w:r w:rsidRPr="008659A2">
        <w:rPr>
          <w:lang w:val="bg-BG"/>
        </w:rPr>
        <w:t>г., в гр.</w:t>
      </w:r>
      <w:r w:rsidR="000B2DAA">
        <w:rPr>
          <w:lang w:val="bg-BG"/>
        </w:rPr>
        <w:t xml:space="preserve"> </w:t>
      </w:r>
      <w:r w:rsidRPr="008659A2">
        <w:rPr>
          <w:lang w:val="bg-BG"/>
        </w:rPr>
        <w:t xml:space="preserve">Бургас, в административната сграда на ТП „ДГС Бургас“, въз основа и в изпълнение на проведена процедура </w:t>
      </w:r>
      <w:r w:rsidR="00B14287">
        <w:rPr>
          <w:lang w:val="bg-BG"/>
        </w:rPr>
        <w:t>по договаряне за</w:t>
      </w:r>
      <w:r>
        <w:rPr>
          <w:lang w:val="bg-BG"/>
        </w:rPr>
        <w:t xml:space="preserve"> </w:t>
      </w:r>
      <w:r w:rsidRPr="008659A2">
        <w:rPr>
          <w:lang w:val="bg-BG"/>
        </w:rPr>
        <w:t xml:space="preserve"> на добита дървесина, находяща се на </w:t>
      </w:r>
      <w:r w:rsidR="000B2DAA">
        <w:rPr>
          <w:lang w:val="bg-BG"/>
        </w:rPr>
        <w:t xml:space="preserve">временен склад: </w:t>
      </w:r>
      <w:r w:rsidR="007475C5" w:rsidRPr="001B1B51">
        <w:rPr>
          <w:b/>
          <w:lang w:val="bg-BG"/>
        </w:rPr>
        <w:t>„</w:t>
      </w:r>
      <w:proofErr w:type="spellStart"/>
      <w:r w:rsidR="007475C5" w:rsidRPr="001B1B51">
        <w:rPr>
          <w:b/>
          <w:lang w:val="bg-BG"/>
        </w:rPr>
        <w:t>Каба</w:t>
      </w:r>
      <w:proofErr w:type="spellEnd"/>
      <w:r w:rsidR="007475C5" w:rsidRPr="001B1B51">
        <w:rPr>
          <w:b/>
          <w:lang w:val="bg-BG"/>
        </w:rPr>
        <w:t xml:space="preserve"> </w:t>
      </w:r>
      <w:proofErr w:type="spellStart"/>
      <w:r w:rsidR="007475C5" w:rsidRPr="001B1B51">
        <w:rPr>
          <w:b/>
          <w:lang w:val="bg-BG"/>
        </w:rPr>
        <w:t>юк</w:t>
      </w:r>
      <w:proofErr w:type="spellEnd"/>
      <w:r w:rsidR="007475C5" w:rsidRPr="001B1B51">
        <w:rPr>
          <w:b/>
          <w:lang w:val="bg-BG"/>
        </w:rPr>
        <w:t>” в землището на с. Габър и с. Присад, общ. Созопол и временен склад „Зидарово” в землището на с. Зидарово, общ. Созопол, на територията на ТП „ДГС Бургас</w:t>
      </w:r>
      <w:r w:rsidR="007475C5" w:rsidRPr="001B1B51">
        <w:rPr>
          <w:b/>
          <w:lang w:val="ru-RU"/>
        </w:rPr>
        <w:t>”</w:t>
      </w:r>
      <w:r w:rsidRPr="008659A2">
        <w:rPr>
          <w:lang w:val="bg-BG"/>
        </w:rPr>
        <w:t>, открит</w:t>
      </w:r>
      <w:r w:rsidR="007475C5">
        <w:rPr>
          <w:lang w:val="bg-BG"/>
        </w:rPr>
        <w:t>а с</w:t>
      </w:r>
      <w:r w:rsidRPr="008659A2">
        <w:rPr>
          <w:lang w:val="bg-BG"/>
        </w:rPr>
        <w:t xml:space="preserve"> </w:t>
      </w:r>
      <w:r w:rsidR="007475C5">
        <w:rPr>
          <w:lang w:val="bg-BG"/>
        </w:rPr>
        <w:t>Покана</w:t>
      </w:r>
      <w:r w:rsidRPr="008659A2">
        <w:rPr>
          <w:lang w:val="bg-BG"/>
        </w:rPr>
        <w:t xml:space="preserve"> </w:t>
      </w:r>
      <w:r w:rsidR="007475C5">
        <w:rPr>
          <w:lang w:val="bg-BG"/>
        </w:rPr>
        <w:t>№ ОД-03-108/18.08.2025 год.</w:t>
      </w:r>
      <w:r>
        <w:rPr>
          <w:lang w:val="bg-BG"/>
        </w:rPr>
        <w:t xml:space="preserve"> </w:t>
      </w:r>
      <w:r w:rsidRPr="008659A2">
        <w:rPr>
          <w:lang w:val="bg-BG"/>
        </w:rPr>
        <w:t xml:space="preserve"> </w:t>
      </w:r>
      <w:r w:rsidR="007475C5">
        <w:rPr>
          <w:lang w:val="bg-BG"/>
        </w:rPr>
        <w:t xml:space="preserve">на Директора на ТП „ДГС Бургас” и </w:t>
      </w:r>
      <w:r w:rsidRPr="008659A2">
        <w:rPr>
          <w:lang w:val="bg-BG"/>
        </w:rPr>
        <w:t xml:space="preserve"> във връзка </w:t>
      </w:r>
      <w:r w:rsidR="007475C5">
        <w:rPr>
          <w:lang w:val="bg-BG"/>
        </w:rPr>
        <w:t>с утвърден протокол от 22.08.2025 год.</w:t>
      </w:r>
      <w:r w:rsidRPr="008659A2">
        <w:rPr>
          <w:lang w:val="bg-BG"/>
        </w:rPr>
        <w:t>,</w:t>
      </w:r>
      <w:r>
        <w:rPr>
          <w:lang w:val="bg-BG"/>
        </w:rPr>
        <w:t xml:space="preserve"> </w:t>
      </w:r>
      <w:r w:rsidRPr="008659A2">
        <w:rPr>
          <w:lang w:val="bg-BG"/>
        </w:rPr>
        <w:t>се сключи настоящия договор за покупко-продажба на добита дървесина между:</w:t>
      </w:r>
    </w:p>
    <w:p w:rsidR="00BE517E" w:rsidRPr="001F2884" w:rsidRDefault="00BE517E" w:rsidP="00BE517E">
      <w:pPr>
        <w:ind w:firstLine="720"/>
        <w:jc w:val="both"/>
        <w:rPr>
          <w:lang w:val="bg-BG"/>
        </w:rPr>
      </w:pPr>
      <w:r w:rsidRPr="001F2884">
        <w:rPr>
          <w:lang w:val="bg-BG"/>
        </w:rPr>
        <w:t xml:space="preserve">1. „Югоизточно държавно предприятие” ДП - Сливен, с ЕИК: 201617654, </w:t>
      </w:r>
      <w:r w:rsidRPr="00513A75">
        <w:rPr>
          <w:b/>
          <w:lang w:val="bg-BG"/>
        </w:rPr>
        <w:t>ТП „Държавно горско стопанство – Бургас”</w:t>
      </w:r>
      <w:r w:rsidRPr="001F2884">
        <w:rPr>
          <w:lang w:val="bg-BG"/>
        </w:rPr>
        <w:t xml:space="preserve">, </w:t>
      </w:r>
      <w:r>
        <w:rPr>
          <w:color w:val="0D0D0D"/>
          <w:lang w:val="bg-BG"/>
        </w:rPr>
        <w:t>ЕИК:</w:t>
      </w:r>
      <w:r w:rsidRPr="001F2884">
        <w:rPr>
          <w:color w:val="0D0D0D"/>
          <w:lang w:val="bg-BG"/>
        </w:rPr>
        <w:t xml:space="preserve"> 2016176540031</w:t>
      </w:r>
      <w:r w:rsidRPr="001F2884">
        <w:rPr>
          <w:lang w:val="bg-BG"/>
        </w:rPr>
        <w:t>, със седалище и адрес на управление: гр. Бургас, ул.</w:t>
      </w:r>
      <w:r>
        <w:rPr>
          <w:lang w:val="bg-BG"/>
        </w:rPr>
        <w:t xml:space="preserve"> „</w:t>
      </w:r>
      <w:r w:rsidRPr="001F2884">
        <w:rPr>
          <w:lang w:val="bg-BG"/>
        </w:rPr>
        <w:t>Цар Иван Шишман” №8, ет.2, представлявано</w:t>
      </w:r>
      <w:r>
        <w:rPr>
          <w:lang w:val="bg-BG"/>
        </w:rPr>
        <w:t xml:space="preserve"> от директора инж. Кирил Петков </w:t>
      </w:r>
      <w:r w:rsidRPr="001F2884">
        <w:rPr>
          <w:highlight w:val="white"/>
          <w:lang w:val="bg-BG"/>
        </w:rPr>
        <w:t xml:space="preserve">и  Красимира Златинова -  гл. счетоводител, наричано за краткост </w:t>
      </w:r>
      <w:r w:rsidRPr="001F2884">
        <w:rPr>
          <w:bCs/>
          <w:lang w:val="bg-BG"/>
        </w:rPr>
        <w:t>ПРОДАВАЧ</w:t>
      </w:r>
      <w:r w:rsidRPr="001F2884">
        <w:rPr>
          <w:lang w:val="bg-BG"/>
        </w:rPr>
        <w:t xml:space="preserve"> от една страна,   </w:t>
      </w:r>
    </w:p>
    <w:p w:rsidR="00BE517E" w:rsidRPr="008659A2" w:rsidRDefault="00BE517E" w:rsidP="00BE517E">
      <w:pPr>
        <w:ind w:firstLine="720"/>
        <w:jc w:val="both"/>
        <w:rPr>
          <w:lang w:val="bg-BG"/>
        </w:rPr>
      </w:pPr>
      <w:r w:rsidRPr="008659A2">
        <w:rPr>
          <w:lang w:val="bg-BG"/>
        </w:rPr>
        <w:t xml:space="preserve">и  </w:t>
      </w:r>
    </w:p>
    <w:p w:rsidR="001B1B51" w:rsidRPr="001B1B51" w:rsidRDefault="001B1B51" w:rsidP="001B1B51">
      <w:pPr>
        <w:pStyle w:val="aa"/>
        <w:ind w:right="-284" w:firstLine="568"/>
        <w:jc w:val="both"/>
        <w:rPr>
          <w:sz w:val="24"/>
          <w:szCs w:val="24"/>
        </w:rPr>
      </w:pPr>
      <w:r w:rsidRPr="001B1B51">
        <w:rPr>
          <w:sz w:val="24"/>
          <w:szCs w:val="24"/>
        </w:rPr>
        <w:t xml:space="preserve">       </w:t>
      </w:r>
      <w:r w:rsidR="00BE517E" w:rsidRPr="001B1B51">
        <w:rPr>
          <w:sz w:val="24"/>
          <w:szCs w:val="24"/>
        </w:rPr>
        <w:t xml:space="preserve">2. </w:t>
      </w:r>
      <w:r w:rsidRPr="001B1B51">
        <w:rPr>
          <w:sz w:val="24"/>
          <w:szCs w:val="24"/>
        </w:rPr>
        <w:t>„</w:t>
      </w:r>
      <w:r w:rsidRPr="001B1B51">
        <w:rPr>
          <w:b/>
          <w:sz w:val="24"/>
          <w:szCs w:val="24"/>
        </w:rPr>
        <w:t>СИБ ГРУП"</w:t>
      </w:r>
      <w:r w:rsidRPr="001B1B51">
        <w:rPr>
          <w:sz w:val="24"/>
          <w:szCs w:val="24"/>
        </w:rPr>
        <w:t xml:space="preserve"> </w:t>
      </w:r>
      <w:r w:rsidRPr="001B1B51">
        <w:rPr>
          <w:b/>
          <w:sz w:val="24"/>
          <w:szCs w:val="24"/>
        </w:rPr>
        <w:t>ЕООД</w:t>
      </w:r>
      <w:r w:rsidRPr="001B1B51">
        <w:rPr>
          <w:sz w:val="24"/>
          <w:szCs w:val="24"/>
        </w:rPr>
        <w:t xml:space="preserve">, седалище и адрес на управление: гр.Средец, ул. </w:t>
      </w:r>
      <w:proofErr w:type="spellStart"/>
      <w:r w:rsidRPr="001B1B51">
        <w:rPr>
          <w:sz w:val="24"/>
          <w:szCs w:val="24"/>
        </w:rPr>
        <w:t>Преображенска</w:t>
      </w:r>
      <w:proofErr w:type="spellEnd"/>
      <w:r w:rsidRPr="001B1B51">
        <w:rPr>
          <w:sz w:val="24"/>
          <w:szCs w:val="24"/>
        </w:rPr>
        <w:t xml:space="preserve">  №14,  ЕИК 201156762, управлявано от Светослав </w:t>
      </w:r>
      <w:proofErr w:type="spellStart"/>
      <w:r w:rsidRPr="001B1B51">
        <w:rPr>
          <w:sz w:val="24"/>
          <w:szCs w:val="24"/>
        </w:rPr>
        <w:t>Бързев</w:t>
      </w:r>
      <w:proofErr w:type="spellEnd"/>
      <w:r w:rsidRPr="001B1B51">
        <w:rPr>
          <w:sz w:val="24"/>
          <w:szCs w:val="24"/>
        </w:rPr>
        <w:t>,  в качеството му на управител</w:t>
      </w:r>
      <w:r w:rsidRPr="001B1B51">
        <w:rPr>
          <w:b/>
          <w:sz w:val="24"/>
          <w:szCs w:val="24"/>
        </w:rPr>
        <w:t xml:space="preserve">, </w:t>
      </w:r>
      <w:r w:rsidRPr="001B1B51">
        <w:rPr>
          <w:sz w:val="24"/>
          <w:szCs w:val="24"/>
        </w:rPr>
        <w:t xml:space="preserve">наричан накратко </w:t>
      </w:r>
      <w:r w:rsidRPr="001B1B51">
        <w:rPr>
          <w:b/>
          <w:sz w:val="24"/>
          <w:szCs w:val="24"/>
        </w:rPr>
        <w:t xml:space="preserve">ИЗПЪЛНИТЕЛ </w:t>
      </w:r>
      <w:r w:rsidRPr="001B1B51">
        <w:rPr>
          <w:sz w:val="24"/>
          <w:szCs w:val="24"/>
        </w:rPr>
        <w:t xml:space="preserve">от друга страна, се сключи настоящият договор при следните условия: </w:t>
      </w:r>
    </w:p>
    <w:p w:rsidR="00BE517E" w:rsidRPr="008659A2" w:rsidRDefault="00BE517E" w:rsidP="00BE517E">
      <w:pPr>
        <w:spacing w:line="259" w:lineRule="auto"/>
        <w:ind w:firstLine="710"/>
        <w:jc w:val="both"/>
        <w:rPr>
          <w:lang w:val="bg-BG"/>
        </w:rPr>
      </w:pPr>
    </w:p>
    <w:p w:rsidR="00BE517E" w:rsidRPr="008659A2" w:rsidRDefault="00BE517E" w:rsidP="00BE517E">
      <w:pPr>
        <w:spacing w:line="259" w:lineRule="auto"/>
        <w:ind w:firstLine="710"/>
        <w:jc w:val="both"/>
        <w:rPr>
          <w:u w:val="single"/>
          <w:lang w:val="bg-BG"/>
        </w:rPr>
      </w:pPr>
    </w:p>
    <w:p w:rsidR="00BE517E" w:rsidRPr="008659A2" w:rsidRDefault="00BE517E" w:rsidP="00BE517E">
      <w:pPr>
        <w:tabs>
          <w:tab w:val="left" w:pos="3600"/>
        </w:tabs>
        <w:ind w:firstLine="720"/>
        <w:jc w:val="both"/>
        <w:rPr>
          <w:b/>
          <w:u w:val="single"/>
          <w:lang w:val="bg-BG"/>
        </w:rPr>
      </w:pPr>
      <w:r w:rsidRPr="008659A2">
        <w:rPr>
          <w:b/>
          <w:u w:val="single"/>
          <w:lang w:val="bg-BG"/>
        </w:rPr>
        <w:t>I.ПРЕДМЕТ НА ДОГОВОРА</w:t>
      </w:r>
    </w:p>
    <w:p w:rsidR="00BE517E" w:rsidRPr="008659A2" w:rsidRDefault="00BE517E" w:rsidP="00BE517E">
      <w:pPr>
        <w:tabs>
          <w:tab w:val="left" w:pos="3600"/>
        </w:tabs>
        <w:ind w:firstLine="720"/>
        <w:jc w:val="both"/>
        <w:rPr>
          <w:lang w:val="bg-BG"/>
        </w:rPr>
      </w:pPr>
      <w:r w:rsidRPr="008659A2">
        <w:rPr>
          <w:lang w:val="bg-BG"/>
        </w:rPr>
        <w:t>1.1. Продавачът се задължава да прехвърли на Купувача собствеността върху добита  дървесина на временен склад</w:t>
      </w:r>
      <w:r>
        <w:rPr>
          <w:lang w:val="bg-BG"/>
        </w:rPr>
        <w:t xml:space="preserve"> от </w:t>
      </w:r>
      <w:r w:rsidR="001B1B51" w:rsidRPr="001B1B51">
        <w:rPr>
          <w:b/>
          <w:lang w:val="bg-BG"/>
        </w:rPr>
        <w:t xml:space="preserve">Обект </w:t>
      </w:r>
      <w:r w:rsidR="001B1B51" w:rsidRPr="001B1B51">
        <w:rPr>
          <w:b/>
          <w:lang w:val="en-US"/>
        </w:rPr>
        <w:t>IX</w:t>
      </w:r>
      <w:r w:rsidR="001B1B51" w:rsidRPr="001B1B51">
        <w:rPr>
          <w:b/>
          <w:lang w:val="bg-BG"/>
        </w:rPr>
        <w:t>, вкл. Обект № 2503-14 и Обекти № 2508-12</w:t>
      </w:r>
      <w:r w:rsidRPr="008659A2">
        <w:rPr>
          <w:lang w:val="bg-BG"/>
        </w:rPr>
        <w:t>,</w:t>
      </w:r>
      <w:r w:rsidRPr="00764F06">
        <w:rPr>
          <w:lang w:val="bg-BG"/>
        </w:rPr>
        <w:t xml:space="preserve"> </w:t>
      </w:r>
      <w:r w:rsidRPr="008659A2">
        <w:rPr>
          <w:lang w:val="bg-BG"/>
        </w:rPr>
        <w:t xml:space="preserve">разпределена по </w:t>
      </w:r>
      <w:proofErr w:type="spellStart"/>
      <w:r w:rsidRPr="008659A2">
        <w:rPr>
          <w:lang w:val="bg-BG"/>
        </w:rPr>
        <w:t>сортименти</w:t>
      </w:r>
      <w:proofErr w:type="spellEnd"/>
      <w:r w:rsidRPr="008659A2">
        <w:rPr>
          <w:lang w:val="bg-BG"/>
        </w:rPr>
        <w:t xml:space="preserve"> съгласно Приложение №</w:t>
      </w:r>
      <w:r>
        <w:rPr>
          <w:lang w:val="bg-BG"/>
        </w:rPr>
        <w:t xml:space="preserve"> </w:t>
      </w:r>
      <w:r w:rsidRPr="008659A2">
        <w:rPr>
          <w:lang w:val="bg-BG"/>
        </w:rPr>
        <w:t>1, което е неразд</w:t>
      </w:r>
      <w:r>
        <w:rPr>
          <w:lang w:val="bg-BG"/>
        </w:rPr>
        <w:t>елна част от настоящия договор,</w:t>
      </w:r>
      <w:r w:rsidRPr="008659A2">
        <w:rPr>
          <w:lang w:val="bg-BG"/>
        </w:rPr>
        <w:t xml:space="preserve"> а Купувачът се задължава да плати договорената между страните цена и да транспортира закупената дървесина, съгласно клаузите на настоящия договор.</w:t>
      </w:r>
    </w:p>
    <w:p w:rsidR="00BE517E" w:rsidRPr="008659A2" w:rsidRDefault="00BE517E" w:rsidP="00BE517E">
      <w:pPr>
        <w:ind w:firstLine="720"/>
        <w:jc w:val="both"/>
        <w:rPr>
          <w:lang w:val="bg-BG"/>
        </w:rPr>
      </w:pPr>
      <w:r w:rsidRPr="00051679">
        <w:rPr>
          <w:lang w:val="bg-BG"/>
        </w:rPr>
        <w:t xml:space="preserve">1.2. Дървесината по т.1.1 се намира както </w:t>
      </w:r>
      <w:r>
        <w:rPr>
          <w:lang w:val="bg-BG"/>
        </w:rPr>
        <w:t xml:space="preserve">следва:  </w:t>
      </w:r>
      <w:r w:rsidR="001B1B51" w:rsidRPr="001B1B51">
        <w:rPr>
          <w:b/>
          <w:lang w:val="bg-BG"/>
        </w:rPr>
        <w:t>временен склад „</w:t>
      </w:r>
      <w:proofErr w:type="spellStart"/>
      <w:r w:rsidR="001B1B51" w:rsidRPr="001B1B51">
        <w:rPr>
          <w:b/>
          <w:lang w:val="bg-BG"/>
        </w:rPr>
        <w:t>Каба</w:t>
      </w:r>
      <w:proofErr w:type="spellEnd"/>
      <w:r w:rsidR="001B1B51" w:rsidRPr="001B1B51">
        <w:rPr>
          <w:b/>
          <w:lang w:val="bg-BG"/>
        </w:rPr>
        <w:t xml:space="preserve"> </w:t>
      </w:r>
      <w:proofErr w:type="spellStart"/>
      <w:r w:rsidR="001B1B51" w:rsidRPr="001B1B51">
        <w:rPr>
          <w:b/>
          <w:lang w:val="bg-BG"/>
        </w:rPr>
        <w:t>юк</w:t>
      </w:r>
      <w:proofErr w:type="spellEnd"/>
      <w:r w:rsidR="001B1B51" w:rsidRPr="001B1B51">
        <w:rPr>
          <w:b/>
          <w:lang w:val="bg-BG"/>
        </w:rPr>
        <w:t>” в землището на с. Габър и с. Присад, общ. Созопол и временен склад „Зидарово” в землището на с. Зидарово, общ. Созопол, на територията на ТП „ДГС Бургас</w:t>
      </w:r>
      <w:r w:rsidR="001B1B51" w:rsidRPr="001B1B51">
        <w:rPr>
          <w:b/>
          <w:lang w:val="ru-RU"/>
        </w:rPr>
        <w:t>”</w:t>
      </w:r>
      <w:r w:rsidRPr="00051679">
        <w:rPr>
          <w:lang w:val="bg-BG"/>
        </w:rPr>
        <w:t>.</w:t>
      </w:r>
    </w:p>
    <w:p w:rsidR="00BE517E" w:rsidRPr="008659A2" w:rsidRDefault="00BE517E" w:rsidP="00BE517E">
      <w:pPr>
        <w:ind w:firstLine="720"/>
        <w:jc w:val="both"/>
        <w:rPr>
          <w:lang w:val="bg-BG"/>
        </w:rPr>
      </w:pPr>
      <w:r w:rsidRPr="008659A2">
        <w:rPr>
          <w:lang w:val="bg-BG"/>
        </w:rPr>
        <w:t>1.3. Дървесината  се предава на Купувача, след плащане на дължимата от куп</w:t>
      </w:r>
      <w:r>
        <w:rPr>
          <w:lang w:val="bg-BG"/>
        </w:rPr>
        <w:t xml:space="preserve">увача цена по настоящия договор и подписване на </w:t>
      </w:r>
      <w:r w:rsidRPr="0011332D">
        <w:rPr>
          <w:lang w:val="bg-BG"/>
        </w:rPr>
        <w:t>предавателно – приемателен протокол</w:t>
      </w:r>
      <w:r>
        <w:rPr>
          <w:lang w:val="bg-BG"/>
        </w:rPr>
        <w:t xml:space="preserve">. </w:t>
      </w:r>
    </w:p>
    <w:p w:rsidR="00BE517E" w:rsidRPr="0093084E" w:rsidRDefault="00BE517E" w:rsidP="00BE517E">
      <w:pPr>
        <w:tabs>
          <w:tab w:val="left" w:pos="0"/>
        </w:tabs>
        <w:ind w:firstLine="567"/>
        <w:jc w:val="both"/>
        <w:rPr>
          <w:b/>
          <w:lang w:val="bg-BG"/>
        </w:rPr>
      </w:pPr>
      <w:r w:rsidRPr="00051679">
        <w:rPr>
          <w:lang w:val="bg-BG"/>
        </w:rPr>
        <w:t>1.4.</w:t>
      </w:r>
      <w:r w:rsidRPr="00EF2CA6">
        <w:rPr>
          <w:b/>
          <w:lang w:val="bg-BG"/>
        </w:rPr>
        <w:t xml:space="preserve">Крайният срок за транспортиране </w:t>
      </w:r>
      <w:r w:rsidRPr="00EF2CA6">
        <w:rPr>
          <w:lang w:val="bg-BG"/>
        </w:rPr>
        <w:t xml:space="preserve">на закупената, платена и предадена на КУПУВАЧА дървесина </w:t>
      </w:r>
      <w:r>
        <w:rPr>
          <w:lang w:val="bg-BG"/>
        </w:rPr>
        <w:t xml:space="preserve">е </w:t>
      </w:r>
      <w:r>
        <w:rPr>
          <w:b/>
          <w:lang w:val="bg-BG"/>
        </w:rPr>
        <w:t xml:space="preserve">до </w:t>
      </w:r>
      <w:r w:rsidR="00571AE0">
        <w:rPr>
          <w:b/>
          <w:lang w:val="bg-BG"/>
        </w:rPr>
        <w:t>30.06</w:t>
      </w:r>
      <w:r>
        <w:rPr>
          <w:b/>
          <w:lang w:val="bg-BG"/>
        </w:rPr>
        <w:t>.2026</w:t>
      </w:r>
      <w:r w:rsidRPr="0093084E">
        <w:rPr>
          <w:b/>
          <w:lang w:val="bg-BG"/>
        </w:rPr>
        <w:t xml:space="preserve"> год..</w:t>
      </w:r>
    </w:p>
    <w:p w:rsidR="00BE517E" w:rsidRPr="0093084E" w:rsidRDefault="00BE517E" w:rsidP="00BE517E">
      <w:pPr>
        <w:tabs>
          <w:tab w:val="left" w:pos="5940"/>
        </w:tabs>
        <w:ind w:firstLine="720"/>
        <w:jc w:val="both"/>
        <w:rPr>
          <w:b/>
          <w:lang w:val="bg-BG"/>
        </w:rPr>
      </w:pPr>
      <w:r w:rsidRPr="0093084E">
        <w:rPr>
          <w:b/>
          <w:lang w:val="bg-BG"/>
        </w:rPr>
        <w:t xml:space="preserve">1.5.Срок на договора – </w:t>
      </w:r>
      <w:r>
        <w:rPr>
          <w:b/>
          <w:lang w:val="bg-BG"/>
        </w:rPr>
        <w:t xml:space="preserve"> до </w:t>
      </w:r>
      <w:r w:rsidR="00571AE0">
        <w:rPr>
          <w:b/>
          <w:lang w:val="bg-BG"/>
        </w:rPr>
        <w:t>30.06</w:t>
      </w:r>
      <w:r>
        <w:rPr>
          <w:b/>
          <w:lang w:val="bg-BG"/>
        </w:rPr>
        <w:t>.2026</w:t>
      </w:r>
      <w:r w:rsidRPr="0093084E">
        <w:rPr>
          <w:b/>
          <w:lang w:val="bg-BG"/>
        </w:rPr>
        <w:t xml:space="preserve"> год..</w:t>
      </w:r>
    </w:p>
    <w:p w:rsidR="00BE517E" w:rsidRPr="009616C1" w:rsidRDefault="00BE517E" w:rsidP="00BE517E">
      <w:pPr>
        <w:tabs>
          <w:tab w:val="left" w:pos="5940"/>
        </w:tabs>
        <w:ind w:firstLine="720"/>
        <w:jc w:val="both"/>
        <w:rPr>
          <w:lang w:val="ru-RU"/>
        </w:rPr>
      </w:pPr>
      <w:r w:rsidRPr="0093084E">
        <w:rPr>
          <w:b/>
          <w:lang w:val="bg-BG"/>
        </w:rPr>
        <w:t>1.6.Срок за плащане на дървесината</w:t>
      </w:r>
      <w:r>
        <w:rPr>
          <w:lang w:val="bg-BG"/>
        </w:rPr>
        <w:t xml:space="preserve"> – </w:t>
      </w:r>
      <w:r w:rsidRPr="009616C1">
        <w:rPr>
          <w:lang w:val="bg-BG"/>
        </w:rPr>
        <w:t xml:space="preserve">Цялата цена на обекта се заплаща в 10 /десет/ дневен срок от  подписване на </w:t>
      </w:r>
      <w:proofErr w:type="spellStart"/>
      <w:r w:rsidRPr="009616C1">
        <w:rPr>
          <w:lang w:val="ru-RU"/>
        </w:rPr>
        <w:t>настоящия</w:t>
      </w:r>
      <w:proofErr w:type="spellEnd"/>
      <w:r w:rsidRPr="009616C1">
        <w:rPr>
          <w:lang w:val="ru-RU"/>
        </w:rPr>
        <w:t xml:space="preserve"> </w:t>
      </w:r>
      <w:r w:rsidRPr="009616C1">
        <w:rPr>
          <w:lang w:val="bg-BG"/>
        </w:rPr>
        <w:t xml:space="preserve">договор и задължително преди издаване и подписване на предавателно – приемателен протокол за предаване на дървесината предмет на договора </w:t>
      </w:r>
      <w:r w:rsidRPr="009616C1">
        <w:rPr>
          <w:b/>
          <w:lang w:val="bg-BG"/>
        </w:rPr>
        <w:t>или</w:t>
      </w:r>
      <w:r w:rsidRPr="009616C1">
        <w:rPr>
          <w:lang w:val="bg-BG"/>
        </w:rPr>
        <w:t xml:space="preserve"> на части </w:t>
      </w:r>
      <w:r>
        <w:rPr>
          <w:lang w:val="bg-BG"/>
        </w:rPr>
        <w:t xml:space="preserve"> в </w:t>
      </w:r>
      <w:r w:rsidRPr="009616C1">
        <w:rPr>
          <w:lang w:val="bg-BG"/>
        </w:rPr>
        <w:t>10 /десет/ дневен срок от заявяването и задължително преди издаване и подписване на предавателно – приемателен протокол за предаване на</w:t>
      </w:r>
      <w:r>
        <w:rPr>
          <w:lang w:val="bg-BG"/>
        </w:rPr>
        <w:t xml:space="preserve"> съответното количество дървесина</w:t>
      </w:r>
      <w:r w:rsidRPr="009616C1">
        <w:rPr>
          <w:lang w:val="bg-BG"/>
        </w:rPr>
        <w:t>.</w:t>
      </w:r>
    </w:p>
    <w:p w:rsidR="00BE517E" w:rsidRPr="008659A2" w:rsidRDefault="00BE517E" w:rsidP="00BE517E">
      <w:pPr>
        <w:tabs>
          <w:tab w:val="left" w:pos="5940"/>
        </w:tabs>
        <w:ind w:firstLine="720"/>
        <w:jc w:val="both"/>
        <w:rPr>
          <w:lang w:val="bg-BG"/>
        </w:rPr>
      </w:pPr>
      <w:r w:rsidRPr="008659A2">
        <w:rPr>
          <w:lang w:val="bg-BG"/>
        </w:rPr>
        <w:t xml:space="preserve">1.7.Трасетата, по които ще се транспортира дървесината до общинската или републиканската пътна мрежа с автомобили с допустима максимална маса, съгласно Закон за движението по пътищата, Правилник за прилагане на закона за движението по пътищата и </w:t>
      </w:r>
      <w:r w:rsidRPr="008659A2">
        <w:rPr>
          <w:lang w:val="bg-BG"/>
        </w:rPr>
        <w:lastRenderedPageBreak/>
        <w:t xml:space="preserve">Наредба № 11 от 3 юли 2001 год. за движение на </w:t>
      </w:r>
      <w:proofErr w:type="spellStart"/>
      <w:r w:rsidRPr="008659A2">
        <w:rPr>
          <w:lang w:val="bg-BG"/>
        </w:rPr>
        <w:t>извънгабаритни</w:t>
      </w:r>
      <w:proofErr w:type="spellEnd"/>
      <w:r w:rsidRPr="008659A2">
        <w:rPr>
          <w:lang w:val="bg-BG"/>
        </w:rPr>
        <w:t xml:space="preserve"> и/или тежки превозни средства /загл.изм. – ДВ, бр.67 от 2007</w:t>
      </w:r>
      <w:r>
        <w:rPr>
          <w:lang w:val="en-US"/>
        </w:rPr>
        <w:t xml:space="preserve"> </w:t>
      </w:r>
      <w:r w:rsidRPr="008659A2">
        <w:rPr>
          <w:lang w:val="bg-BG"/>
        </w:rPr>
        <w:t xml:space="preserve">год./ са следните: </w:t>
      </w:r>
    </w:p>
    <w:p w:rsidR="00BE517E" w:rsidRPr="003F78EE" w:rsidRDefault="00BE517E" w:rsidP="00BE517E">
      <w:pPr>
        <w:tabs>
          <w:tab w:val="left" w:pos="5940"/>
        </w:tabs>
        <w:jc w:val="both"/>
        <w:rPr>
          <w:lang w:val="bg-BG"/>
        </w:rPr>
      </w:pPr>
      <w:r w:rsidRPr="003F78EE">
        <w:rPr>
          <w:lang w:val="bg-BG"/>
        </w:rPr>
        <w:t xml:space="preserve">- за </w:t>
      </w:r>
      <w:proofErr w:type="spellStart"/>
      <w:r w:rsidRPr="003F78EE">
        <w:rPr>
          <w:lang w:val="bg-BG"/>
        </w:rPr>
        <w:t>временeн</w:t>
      </w:r>
      <w:proofErr w:type="spellEnd"/>
      <w:r w:rsidRPr="003F78EE">
        <w:rPr>
          <w:lang w:val="bg-BG"/>
        </w:rPr>
        <w:t xml:space="preserve"> склад </w:t>
      </w:r>
      <w:r w:rsidR="001B1B51" w:rsidRPr="003F78EE">
        <w:rPr>
          <w:b/>
          <w:lang w:val="bg-BG"/>
        </w:rPr>
        <w:t>„</w:t>
      </w:r>
      <w:proofErr w:type="spellStart"/>
      <w:r w:rsidR="001B1B51" w:rsidRPr="003F78EE">
        <w:rPr>
          <w:b/>
          <w:lang w:val="bg-BG"/>
        </w:rPr>
        <w:t>Каба</w:t>
      </w:r>
      <w:proofErr w:type="spellEnd"/>
      <w:r w:rsidR="001B1B51" w:rsidRPr="003F78EE">
        <w:rPr>
          <w:b/>
          <w:lang w:val="bg-BG"/>
        </w:rPr>
        <w:t xml:space="preserve"> </w:t>
      </w:r>
      <w:proofErr w:type="spellStart"/>
      <w:r w:rsidR="001B1B51" w:rsidRPr="003F78EE">
        <w:rPr>
          <w:b/>
          <w:lang w:val="bg-BG"/>
        </w:rPr>
        <w:t>юк</w:t>
      </w:r>
      <w:proofErr w:type="spellEnd"/>
      <w:r w:rsidR="001B1B51" w:rsidRPr="003F78EE">
        <w:rPr>
          <w:b/>
          <w:lang w:val="bg-BG"/>
        </w:rPr>
        <w:t>”</w:t>
      </w:r>
      <w:r w:rsidR="003F78EE" w:rsidRPr="003F78EE">
        <w:rPr>
          <w:lang w:val="bg-BG"/>
        </w:rPr>
        <w:t xml:space="preserve"> – в землището на с. Присад и с. Габър, общ. Созопол – съществуващите извозни пътища в отдели/подотдели: 89г, 92б, 92в, 44в, 44г</w:t>
      </w:r>
    </w:p>
    <w:p w:rsidR="00BE517E" w:rsidRPr="003F78EE" w:rsidRDefault="00BE517E" w:rsidP="00BE517E">
      <w:pPr>
        <w:ind w:firstLine="709"/>
        <w:jc w:val="both"/>
        <w:rPr>
          <w:lang w:val="bg-BG"/>
        </w:rPr>
      </w:pPr>
      <w:r w:rsidRPr="003F78EE">
        <w:rPr>
          <w:lang w:val="bg-BG"/>
        </w:rPr>
        <w:t xml:space="preserve">Местата за претоварване са следните: </w:t>
      </w:r>
    </w:p>
    <w:p w:rsidR="00BE517E" w:rsidRPr="003F78EE" w:rsidRDefault="00BE517E" w:rsidP="00BE517E">
      <w:pPr>
        <w:ind w:firstLine="709"/>
        <w:rPr>
          <w:lang w:val="bg-BG"/>
        </w:rPr>
      </w:pPr>
      <w:r w:rsidRPr="003F78EE">
        <w:rPr>
          <w:lang w:val="bg-BG"/>
        </w:rPr>
        <w:t xml:space="preserve">- </w:t>
      </w:r>
      <w:r w:rsidR="003F78EE" w:rsidRPr="003F78EE">
        <w:rPr>
          <w:lang w:val="bg-BG"/>
        </w:rPr>
        <w:t>извън с. Присад и с. Габър, общ. Созопол</w:t>
      </w:r>
    </w:p>
    <w:p w:rsidR="003F78EE" w:rsidRPr="003F78EE" w:rsidRDefault="001B1B51" w:rsidP="003F78EE">
      <w:pPr>
        <w:tabs>
          <w:tab w:val="left" w:pos="5940"/>
        </w:tabs>
        <w:jc w:val="both"/>
        <w:rPr>
          <w:lang w:val="bg-BG"/>
        </w:rPr>
      </w:pPr>
      <w:r w:rsidRPr="003F78EE">
        <w:rPr>
          <w:lang w:val="bg-BG"/>
        </w:rPr>
        <w:t xml:space="preserve">- за </w:t>
      </w:r>
      <w:proofErr w:type="spellStart"/>
      <w:r w:rsidRPr="003F78EE">
        <w:rPr>
          <w:lang w:val="bg-BG"/>
        </w:rPr>
        <w:t>временeн</w:t>
      </w:r>
      <w:proofErr w:type="spellEnd"/>
      <w:r w:rsidRPr="003F78EE">
        <w:rPr>
          <w:lang w:val="bg-BG"/>
        </w:rPr>
        <w:t xml:space="preserve"> склад </w:t>
      </w:r>
      <w:r w:rsidR="00185D8A" w:rsidRPr="003F78EE">
        <w:rPr>
          <w:b/>
          <w:lang w:val="bg-BG"/>
        </w:rPr>
        <w:t>„Зидарово”</w:t>
      </w:r>
      <w:r w:rsidR="003F78EE" w:rsidRPr="003F78EE">
        <w:rPr>
          <w:lang w:val="bg-BG"/>
        </w:rPr>
        <w:t xml:space="preserve"> - в землището на с. Зидарово, общ. Созопол – съществуващите извозни пътища в отдел/подотдел: 172к</w:t>
      </w:r>
    </w:p>
    <w:p w:rsidR="001B1B51" w:rsidRPr="003F78EE" w:rsidRDefault="001B1B51" w:rsidP="001B1B51">
      <w:pPr>
        <w:ind w:firstLine="709"/>
        <w:jc w:val="both"/>
        <w:rPr>
          <w:lang w:val="bg-BG"/>
        </w:rPr>
      </w:pPr>
      <w:r w:rsidRPr="003F78EE">
        <w:rPr>
          <w:lang w:val="bg-BG"/>
        </w:rPr>
        <w:t xml:space="preserve">Местата за претоварване са следните: </w:t>
      </w:r>
    </w:p>
    <w:p w:rsidR="001B1B51" w:rsidRPr="00601C5D" w:rsidRDefault="001B1B51" w:rsidP="001B1B51">
      <w:pPr>
        <w:ind w:firstLine="709"/>
        <w:rPr>
          <w:lang w:val="bg-BG"/>
        </w:rPr>
      </w:pPr>
      <w:r w:rsidRPr="003F78EE">
        <w:rPr>
          <w:lang w:val="bg-BG"/>
        </w:rPr>
        <w:t xml:space="preserve">- </w:t>
      </w:r>
      <w:r w:rsidR="003F78EE" w:rsidRPr="003F78EE">
        <w:rPr>
          <w:lang w:val="bg-BG"/>
        </w:rPr>
        <w:t xml:space="preserve">извън с. Зидарово, общ. Созопол </w:t>
      </w:r>
      <w:r>
        <w:rPr>
          <w:lang w:val="bg-BG"/>
        </w:rPr>
        <w:t xml:space="preserve"> </w:t>
      </w:r>
    </w:p>
    <w:p w:rsidR="001B1B51" w:rsidRDefault="001B1B51" w:rsidP="001B1B51">
      <w:pPr>
        <w:tabs>
          <w:tab w:val="left" w:pos="3256"/>
        </w:tabs>
        <w:ind w:firstLine="720"/>
        <w:jc w:val="both"/>
        <w:rPr>
          <w:b/>
          <w:lang w:val="bg-BG"/>
        </w:rPr>
      </w:pPr>
      <w:r>
        <w:rPr>
          <w:b/>
          <w:lang w:val="bg-BG"/>
        </w:rPr>
        <w:tab/>
      </w:r>
    </w:p>
    <w:p w:rsidR="00BE517E" w:rsidRDefault="001B1B51" w:rsidP="001B1B51">
      <w:pPr>
        <w:tabs>
          <w:tab w:val="left" w:pos="3256"/>
        </w:tabs>
        <w:ind w:firstLine="720"/>
        <w:jc w:val="both"/>
        <w:rPr>
          <w:b/>
          <w:lang w:val="bg-BG"/>
        </w:rPr>
      </w:pPr>
      <w:r>
        <w:rPr>
          <w:b/>
          <w:lang w:val="bg-BG"/>
        </w:rPr>
        <w:tab/>
      </w:r>
    </w:p>
    <w:p w:rsidR="00BE517E" w:rsidRPr="008659A2" w:rsidRDefault="00BE517E" w:rsidP="00BE517E">
      <w:pPr>
        <w:ind w:firstLine="720"/>
        <w:jc w:val="both"/>
        <w:rPr>
          <w:lang w:val="bg-BG"/>
        </w:rPr>
      </w:pPr>
      <w:r w:rsidRPr="008659A2">
        <w:rPr>
          <w:b/>
          <w:lang w:val="bg-BG"/>
        </w:rPr>
        <w:t>II.ЦЕНА И НАЧИН НА ПЛАЩАНЕ</w:t>
      </w:r>
      <w:r w:rsidRPr="008659A2">
        <w:rPr>
          <w:lang w:val="bg-BG"/>
        </w:rPr>
        <w:t>.</w:t>
      </w:r>
    </w:p>
    <w:p w:rsidR="00BE517E" w:rsidRPr="00185D8A" w:rsidRDefault="00BE517E" w:rsidP="00185D8A">
      <w:pPr>
        <w:tabs>
          <w:tab w:val="left" w:pos="0"/>
        </w:tabs>
        <w:ind w:firstLine="567"/>
        <w:jc w:val="both"/>
        <w:rPr>
          <w:highlight w:val="lightGray"/>
          <w:lang w:val="bg-BG"/>
        </w:rPr>
      </w:pPr>
      <w:r w:rsidRPr="008659A2">
        <w:rPr>
          <w:lang w:val="bg-BG"/>
        </w:rPr>
        <w:t xml:space="preserve">2.1.Цена на договора – </w:t>
      </w:r>
      <w:r w:rsidR="00185D8A" w:rsidRPr="004F476B">
        <w:rPr>
          <w:b/>
          <w:lang w:val="en-US"/>
        </w:rPr>
        <w:t>11698, 75</w:t>
      </w:r>
      <w:r w:rsidR="00185D8A" w:rsidRPr="004F476B">
        <w:rPr>
          <w:b/>
          <w:lang w:val="bg-BG"/>
        </w:rPr>
        <w:t xml:space="preserve"> лв. (единадесет хиляди шестстотин деветдесет и осем лв. и седемдесет и пет ст.) без ДДС/ 5981,48</w:t>
      </w:r>
      <w:r w:rsidR="00185D8A" w:rsidRPr="004F476B">
        <w:rPr>
          <w:b/>
          <w:lang w:val="en-US"/>
        </w:rPr>
        <w:t xml:space="preserve"> EUR</w:t>
      </w:r>
      <w:r w:rsidRPr="008659A2">
        <w:rPr>
          <w:lang w:val="bg-BG"/>
        </w:rPr>
        <w:t>,</w:t>
      </w:r>
      <w:r>
        <w:rPr>
          <w:lang w:val="bg-BG"/>
        </w:rPr>
        <w:t xml:space="preserve"> съответно </w:t>
      </w:r>
      <w:r w:rsidR="00185D8A">
        <w:rPr>
          <w:lang w:val="bg-BG"/>
        </w:rPr>
        <w:t>14038,50</w:t>
      </w:r>
      <w:r>
        <w:rPr>
          <w:lang w:val="bg-BG"/>
        </w:rPr>
        <w:t xml:space="preserve"> лв.</w:t>
      </w:r>
      <w:r w:rsidR="00185D8A">
        <w:rPr>
          <w:lang w:val="en-US"/>
        </w:rPr>
        <w:t>/</w:t>
      </w:r>
      <w:r w:rsidR="00185D8A">
        <w:rPr>
          <w:lang w:val="bg-BG"/>
        </w:rPr>
        <w:t xml:space="preserve"> 7177,77 </w:t>
      </w:r>
      <w:r w:rsidR="00571AE0" w:rsidRPr="00185D8A">
        <w:rPr>
          <w:lang w:val="en-US"/>
        </w:rPr>
        <w:t>EUR</w:t>
      </w:r>
      <w:r>
        <w:rPr>
          <w:lang w:val="bg-BG"/>
        </w:rPr>
        <w:t xml:space="preserve"> с включено ДДС,</w:t>
      </w:r>
      <w:r w:rsidRPr="008659A2">
        <w:rPr>
          <w:lang w:val="bg-BG"/>
        </w:rPr>
        <w:t xml:space="preserve"> разпределена по </w:t>
      </w:r>
      <w:proofErr w:type="spellStart"/>
      <w:r w:rsidRPr="008659A2">
        <w:rPr>
          <w:lang w:val="bg-BG"/>
        </w:rPr>
        <w:t>сортименти</w:t>
      </w:r>
      <w:proofErr w:type="spellEnd"/>
      <w:r w:rsidRPr="008659A2">
        <w:rPr>
          <w:lang w:val="bg-BG"/>
        </w:rPr>
        <w:t xml:space="preserve"> съгласно Приложение №</w:t>
      </w:r>
      <w:r>
        <w:rPr>
          <w:lang w:val="bg-BG"/>
        </w:rPr>
        <w:t xml:space="preserve"> </w:t>
      </w:r>
      <w:r w:rsidRPr="008659A2">
        <w:rPr>
          <w:lang w:val="bg-BG"/>
        </w:rPr>
        <w:t xml:space="preserve">1, което е неразделна част от настоящия договор. </w:t>
      </w:r>
    </w:p>
    <w:p w:rsidR="00BE517E" w:rsidRPr="00A860A9" w:rsidRDefault="00BE517E" w:rsidP="00BE517E">
      <w:pPr>
        <w:ind w:firstLine="720"/>
        <w:jc w:val="both"/>
        <w:rPr>
          <w:color w:val="000000"/>
          <w:lang w:val="ru-RU"/>
        </w:rPr>
      </w:pPr>
      <w:r w:rsidRPr="008659A2">
        <w:rPr>
          <w:lang w:val="bg-BG"/>
        </w:rPr>
        <w:t xml:space="preserve">2.2. Плащането на цената се извършва </w:t>
      </w:r>
      <w:r>
        <w:rPr>
          <w:lang w:val="bg-BG"/>
        </w:rPr>
        <w:t xml:space="preserve">в сроковете по т. 1.6 от настоящия договор, след издаване на фактура, </w:t>
      </w:r>
      <w:r w:rsidRPr="008659A2">
        <w:rPr>
          <w:lang w:val="bg-BG"/>
        </w:rPr>
        <w:t xml:space="preserve">по банков път – по сметка на ТП „ДГС Бургас”,  </w:t>
      </w:r>
      <w:r w:rsidRPr="008659A2">
        <w:rPr>
          <w:b/>
          <w:lang w:val="bg-BG"/>
        </w:rPr>
        <w:t>IBAN: BG 88 CECB 9790 10E9 5671 00</w:t>
      </w:r>
      <w:r w:rsidRPr="008659A2">
        <w:rPr>
          <w:lang w:val="bg-BG"/>
        </w:rPr>
        <w:t xml:space="preserve">, </w:t>
      </w:r>
      <w:r w:rsidRPr="008659A2">
        <w:rPr>
          <w:b/>
          <w:lang w:val="bg-BG"/>
        </w:rPr>
        <w:t>BIC: CECBBGSF,</w:t>
      </w:r>
      <w:r>
        <w:rPr>
          <w:b/>
          <w:lang w:val="bg-BG"/>
        </w:rPr>
        <w:t xml:space="preserve"> </w:t>
      </w:r>
      <w:r w:rsidRPr="008659A2">
        <w:rPr>
          <w:b/>
          <w:lang w:val="bg-BG"/>
        </w:rPr>
        <w:t>при ЦЕНТРАЛНА КООПЕРАТИВНА БАНКА АД БУРГАС</w:t>
      </w:r>
      <w:r w:rsidRPr="00A860A9">
        <w:rPr>
          <w:b/>
          <w:lang w:val="ru-RU"/>
        </w:rPr>
        <w:t>.</w:t>
      </w:r>
    </w:p>
    <w:p w:rsidR="00BE517E" w:rsidRPr="008659A2" w:rsidRDefault="00BE517E" w:rsidP="00BE517E">
      <w:pPr>
        <w:ind w:firstLine="720"/>
        <w:jc w:val="both"/>
        <w:rPr>
          <w:color w:val="FF0000"/>
          <w:lang w:val="bg-BG"/>
        </w:rPr>
      </w:pPr>
      <w:r w:rsidRPr="008659A2">
        <w:rPr>
          <w:lang w:val="bg-BG"/>
        </w:rPr>
        <w:t xml:space="preserve">2.3. Гаранцията за изпълнение на договора за </w:t>
      </w:r>
      <w:r w:rsidR="00DA40F4" w:rsidRPr="001B1B51">
        <w:rPr>
          <w:b/>
          <w:lang w:val="bg-BG"/>
        </w:rPr>
        <w:t xml:space="preserve">Обект </w:t>
      </w:r>
      <w:r w:rsidR="00DA40F4" w:rsidRPr="001B1B51">
        <w:rPr>
          <w:b/>
          <w:lang w:val="en-US"/>
        </w:rPr>
        <w:t>IX</w:t>
      </w:r>
      <w:r w:rsidR="00DA40F4" w:rsidRPr="001B1B51">
        <w:rPr>
          <w:b/>
          <w:lang w:val="bg-BG"/>
        </w:rPr>
        <w:t>, вкл. Обект № 2503-14 и Обекти № 2508-12</w:t>
      </w:r>
      <w:r w:rsidR="00C45726">
        <w:rPr>
          <w:b/>
          <w:lang w:val="bg-BG"/>
        </w:rPr>
        <w:t xml:space="preserve"> </w:t>
      </w:r>
      <w:r w:rsidRPr="008659A2">
        <w:rPr>
          <w:lang w:val="bg-BG"/>
        </w:rPr>
        <w:t xml:space="preserve">е в размер на </w:t>
      </w:r>
      <w:r w:rsidR="00DA40F4" w:rsidRPr="00DA40F4">
        <w:rPr>
          <w:b/>
          <w:highlight w:val="lightGray"/>
          <w:lang w:val="bg-BG"/>
        </w:rPr>
        <w:t>584 лева /</w:t>
      </w:r>
      <w:r w:rsidR="00DA40F4" w:rsidRPr="00DA40F4">
        <w:rPr>
          <w:b/>
          <w:highlight w:val="lightGray"/>
          <w:lang w:val="en-US"/>
        </w:rPr>
        <w:t xml:space="preserve"> </w:t>
      </w:r>
      <w:r w:rsidR="00DA40F4" w:rsidRPr="00DA40F4">
        <w:rPr>
          <w:b/>
          <w:highlight w:val="lightGray"/>
          <w:lang w:val="bg-BG"/>
        </w:rPr>
        <w:t xml:space="preserve">298,59 </w:t>
      </w:r>
      <w:r w:rsidR="00DA40F4" w:rsidRPr="00DA40F4">
        <w:rPr>
          <w:b/>
          <w:highlight w:val="lightGray"/>
          <w:lang w:val="en-US"/>
        </w:rPr>
        <w:t>EUR</w:t>
      </w:r>
      <w:r w:rsidR="00DA40F4" w:rsidRPr="00DA40F4">
        <w:rPr>
          <w:highlight w:val="lightGray"/>
          <w:lang w:val="bg-BG"/>
        </w:rPr>
        <w:t xml:space="preserve"> - </w:t>
      </w:r>
      <w:r w:rsidR="00DA40F4" w:rsidRPr="00DA40F4">
        <w:rPr>
          <w:b/>
          <w:highlight w:val="lightGray"/>
          <w:lang w:val="bg-BG"/>
        </w:rPr>
        <w:t xml:space="preserve"> 5 % от </w:t>
      </w:r>
      <w:r w:rsidR="00DA40F4">
        <w:rPr>
          <w:b/>
          <w:lang w:val="bg-BG"/>
        </w:rPr>
        <w:t xml:space="preserve"> </w:t>
      </w:r>
      <w:r w:rsidR="00DA40F4" w:rsidRPr="00DA40F4">
        <w:rPr>
          <w:lang w:val="bg-BG"/>
        </w:rPr>
        <w:t>достигнатата цена за обекта</w:t>
      </w:r>
      <w:r w:rsidR="00DA40F4">
        <w:rPr>
          <w:b/>
          <w:lang w:val="bg-BG"/>
        </w:rPr>
        <w:t xml:space="preserve"> </w:t>
      </w:r>
      <w:r w:rsidRPr="008659A2">
        <w:rPr>
          <w:lang w:val="bg-BG"/>
        </w:rPr>
        <w:t xml:space="preserve">и се внася по сметка на ТП „ДГС Бургас”,  </w:t>
      </w:r>
      <w:r w:rsidRPr="008659A2">
        <w:rPr>
          <w:b/>
          <w:lang w:val="bg-BG"/>
        </w:rPr>
        <w:t>IBAN: BG 88 CECB 9790 10E9 5671 00</w:t>
      </w:r>
      <w:r w:rsidRPr="008659A2">
        <w:rPr>
          <w:lang w:val="bg-BG"/>
        </w:rPr>
        <w:t xml:space="preserve">, </w:t>
      </w:r>
      <w:r w:rsidRPr="008659A2">
        <w:rPr>
          <w:b/>
          <w:lang w:val="bg-BG"/>
        </w:rPr>
        <w:t>BIC: CECBBGSF,</w:t>
      </w:r>
      <w:r>
        <w:rPr>
          <w:b/>
          <w:lang w:val="bg-BG"/>
        </w:rPr>
        <w:t xml:space="preserve"> </w:t>
      </w:r>
      <w:r w:rsidRPr="008659A2">
        <w:rPr>
          <w:b/>
          <w:lang w:val="bg-BG"/>
        </w:rPr>
        <w:t>при ЦЕНТРАЛНА КООПЕРАТИВНА БАНКА АД БУРГАС</w:t>
      </w:r>
      <w:r w:rsidRPr="00A860A9">
        <w:rPr>
          <w:b/>
          <w:lang w:val="ru-RU"/>
        </w:rPr>
        <w:t>.</w:t>
      </w:r>
    </w:p>
    <w:p w:rsidR="00BE517E" w:rsidRPr="008659A2" w:rsidRDefault="00BE517E" w:rsidP="00BE517E">
      <w:pPr>
        <w:ind w:firstLine="720"/>
        <w:jc w:val="both"/>
        <w:rPr>
          <w:b/>
          <w:lang w:val="bg-BG"/>
        </w:rPr>
      </w:pPr>
      <w:r w:rsidRPr="008659A2">
        <w:rPr>
          <w:b/>
          <w:lang w:val="bg-BG"/>
        </w:rPr>
        <w:t>III.ПРЕМИНАВАНЕ НА СОБСТВЕНОСТТА</w:t>
      </w:r>
    </w:p>
    <w:p w:rsidR="00BE517E" w:rsidRPr="00C953D8" w:rsidRDefault="00BE517E" w:rsidP="00BE517E">
      <w:pPr>
        <w:ind w:firstLine="720"/>
        <w:jc w:val="both"/>
        <w:rPr>
          <w:lang w:val="bg-BG"/>
        </w:rPr>
      </w:pPr>
      <w:r w:rsidRPr="00C953D8">
        <w:rPr>
          <w:lang w:val="bg-BG"/>
        </w:rPr>
        <w:t>3.1.Дървесината предмет на настоящия договор се предава на купувача след заплащане</w:t>
      </w:r>
      <w:r>
        <w:rPr>
          <w:lang w:val="bg-BG"/>
        </w:rPr>
        <w:t>то ù</w:t>
      </w:r>
      <w:r w:rsidRPr="00C953D8">
        <w:rPr>
          <w:lang w:val="bg-BG"/>
        </w:rPr>
        <w:t xml:space="preserve"> и подписване на приемно - предавателен протокол.</w:t>
      </w:r>
    </w:p>
    <w:p w:rsidR="00BE517E" w:rsidRPr="00C953D8" w:rsidRDefault="00BE517E" w:rsidP="00BE517E">
      <w:pPr>
        <w:ind w:firstLine="720"/>
        <w:jc w:val="both"/>
        <w:rPr>
          <w:lang w:val="bg-BG"/>
        </w:rPr>
      </w:pPr>
      <w:r w:rsidRPr="00C953D8">
        <w:rPr>
          <w:lang w:val="bg-BG"/>
        </w:rPr>
        <w:t>3.2.Правото на собственост върху дървесината</w:t>
      </w:r>
      <w:r>
        <w:rPr>
          <w:lang w:val="bg-BG"/>
        </w:rPr>
        <w:t xml:space="preserve"> преминава върху Купувача след заплащане на цената по т. 2.1 от настоящия договор, а</w:t>
      </w:r>
      <w:r w:rsidRPr="00C953D8">
        <w:rPr>
          <w:lang w:val="bg-BG"/>
        </w:rPr>
        <w:t xml:space="preserve"> рискът от случайното погиване </w:t>
      </w:r>
      <w:r>
        <w:rPr>
          <w:lang w:val="bg-BG"/>
        </w:rPr>
        <w:t>на дървесината преминава върху К</w:t>
      </w:r>
      <w:r w:rsidRPr="00C953D8">
        <w:rPr>
          <w:lang w:val="bg-BG"/>
        </w:rPr>
        <w:t>упувача от момента на издаване на</w:t>
      </w:r>
      <w:r>
        <w:rPr>
          <w:lang w:val="bg-BG"/>
        </w:rPr>
        <w:t xml:space="preserve"> фактурата по т. 2.2 от настоящия договор. </w:t>
      </w:r>
    </w:p>
    <w:p w:rsidR="00BE517E" w:rsidRPr="00C953D8" w:rsidRDefault="00BE517E" w:rsidP="00BE517E">
      <w:pPr>
        <w:ind w:firstLine="720"/>
        <w:jc w:val="both"/>
        <w:rPr>
          <w:lang w:val="bg-BG"/>
        </w:rPr>
      </w:pPr>
      <w:r w:rsidRPr="00C953D8">
        <w:rPr>
          <w:lang w:val="bg-BG"/>
        </w:rPr>
        <w:t>3.3.Продавачът издава превозни билети за всяко отделно транспортно средство.</w:t>
      </w:r>
    </w:p>
    <w:p w:rsidR="00BE517E" w:rsidRDefault="00BE517E" w:rsidP="00BE517E">
      <w:pPr>
        <w:ind w:firstLine="720"/>
        <w:jc w:val="both"/>
        <w:rPr>
          <w:lang w:val="bg-BG"/>
        </w:rPr>
      </w:pPr>
    </w:p>
    <w:p w:rsidR="00A338E4" w:rsidRPr="00C953D8" w:rsidRDefault="00A338E4" w:rsidP="00BE517E">
      <w:pPr>
        <w:ind w:firstLine="720"/>
        <w:jc w:val="both"/>
        <w:rPr>
          <w:lang w:val="bg-BG"/>
        </w:rPr>
      </w:pPr>
    </w:p>
    <w:p w:rsidR="00BE517E" w:rsidRPr="008659A2" w:rsidRDefault="00BE517E" w:rsidP="00BE517E">
      <w:pPr>
        <w:ind w:firstLine="720"/>
        <w:jc w:val="both"/>
        <w:rPr>
          <w:b/>
          <w:lang w:val="bg-BG"/>
        </w:rPr>
      </w:pPr>
      <w:r w:rsidRPr="008659A2">
        <w:rPr>
          <w:b/>
          <w:lang w:val="bg-BG"/>
        </w:rPr>
        <w:t xml:space="preserve">IV.ПРАВА И ЗАДЪЛЖЕНИЯ НА СТРАНИТЕ </w:t>
      </w:r>
    </w:p>
    <w:p w:rsidR="00BE517E" w:rsidRPr="008659A2" w:rsidRDefault="00BE517E" w:rsidP="00BE517E">
      <w:pPr>
        <w:ind w:firstLine="720"/>
        <w:jc w:val="both"/>
        <w:rPr>
          <w:b/>
          <w:lang w:val="bg-BG"/>
        </w:rPr>
      </w:pPr>
      <w:r w:rsidRPr="008659A2">
        <w:rPr>
          <w:b/>
          <w:i/>
          <w:u w:val="single"/>
          <w:lang w:val="bg-BG"/>
        </w:rPr>
        <w:t>4.1. НА ПРОДАВАЧА</w:t>
      </w:r>
      <w:r w:rsidRPr="008659A2">
        <w:rPr>
          <w:b/>
          <w:lang w:val="bg-BG"/>
        </w:rPr>
        <w:t>:</w:t>
      </w:r>
    </w:p>
    <w:p w:rsidR="00BE517E" w:rsidRPr="008659A2" w:rsidRDefault="00BE517E" w:rsidP="00BE517E">
      <w:pPr>
        <w:pStyle w:val="a3"/>
        <w:widowControl w:val="0"/>
        <w:tabs>
          <w:tab w:val="left" w:pos="0"/>
          <w:tab w:val="left" w:pos="709"/>
          <w:tab w:val="left" w:pos="851"/>
          <w:tab w:val="left" w:pos="1200"/>
        </w:tabs>
        <w:suppressAutoHyphens/>
        <w:ind w:firstLine="720"/>
        <w:jc w:val="left"/>
        <w:rPr>
          <w:rFonts w:ascii="Times New Roman" w:hAnsi="Times New Roman"/>
          <w:b w:val="0"/>
          <w:sz w:val="24"/>
          <w:lang w:val="bg-BG"/>
        </w:rPr>
      </w:pPr>
      <w:r w:rsidRPr="008659A2">
        <w:rPr>
          <w:rFonts w:ascii="Times New Roman" w:hAnsi="Times New Roman"/>
          <w:b w:val="0"/>
          <w:sz w:val="24"/>
          <w:lang w:val="bg-BG" w:eastAsia="zh-CN"/>
        </w:rPr>
        <w:t>П</w:t>
      </w:r>
      <w:r w:rsidRPr="008659A2">
        <w:rPr>
          <w:rFonts w:ascii="Times New Roman" w:hAnsi="Times New Roman"/>
          <w:b w:val="0"/>
          <w:sz w:val="24"/>
          <w:lang w:val="bg-BG"/>
        </w:rPr>
        <w:t>РОДАВАЧЪТ има право да:</w:t>
      </w:r>
    </w:p>
    <w:p w:rsidR="00BE517E" w:rsidRPr="008659A2" w:rsidRDefault="00BE517E" w:rsidP="00BE517E">
      <w:pPr>
        <w:ind w:firstLine="720"/>
        <w:jc w:val="both"/>
        <w:rPr>
          <w:lang w:val="bg-BG"/>
        </w:rPr>
      </w:pPr>
      <w:r w:rsidRPr="008659A2">
        <w:rPr>
          <w:lang w:val="bg-BG" w:eastAsia="zh-CN"/>
        </w:rPr>
        <w:t>4.1.1. С</w:t>
      </w:r>
      <w:r w:rsidRPr="008659A2">
        <w:rPr>
          <w:lang w:val="bg-BG"/>
        </w:rPr>
        <w:t>пре транспортирането на дървесината от временен склад при лоши метеорологични условия, както и при форсмажорни обстоятелства</w:t>
      </w:r>
      <w:r w:rsidR="003F78EE">
        <w:rPr>
          <w:lang w:val="bg-BG"/>
        </w:rPr>
        <w:t xml:space="preserve"> </w:t>
      </w:r>
      <w:r w:rsidRPr="008659A2">
        <w:rPr>
          <w:lang w:val="bg-BG"/>
        </w:rPr>
        <w:t xml:space="preserve">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(Наредбата), като за този период КУПУВАЧЪТ не дължи неустойка. </w:t>
      </w:r>
    </w:p>
    <w:p w:rsidR="00BE517E" w:rsidRPr="008659A2" w:rsidRDefault="00BE517E" w:rsidP="00BE517E">
      <w:pPr>
        <w:ind w:firstLine="720"/>
        <w:jc w:val="both"/>
        <w:rPr>
          <w:lang w:val="bg-BG"/>
        </w:rPr>
      </w:pPr>
      <w:r w:rsidRPr="008659A2">
        <w:rPr>
          <w:lang w:val="bg-BG"/>
        </w:rPr>
        <w:t>4.1.2. Извършва проверки в обекта относно спазването на дисциплината на ползване от страна на Купувача.</w:t>
      </w:r>
    </w:p>
    <w:p w:rsidR="00BE517E" w:rsidRPr="008659A2" w:rsidRDefault="00BE517E" w:rsidP="00BE517E">
      <w:pPr>
        <w:pStyle w:val="a3"/>
        <w:widowControl w:val="0"/>
        <w:tabs>
          <w:tab w:val="left" w:pos="0"/>
          <w:tab w:val="left" w:pos="709"/>
          <w:tab w:val="left" w:pos="851"/>
          <w:tab w:val="left" w:pos="1200"/>
        </w:tabs>
        <w:suppressAutoHyphens/>
        <w:ind w:firstLine="720"/>
        <w:jc w:val="left"/>
        <w:rPr>
          <w:rFonts w:ascii="Times New Roman" w:hAnsi="Times New Roman"/>
          <w:b w:val="0"/>
          <w:sz w:val="24"/>
          <w:lang w:val="bg-BG" w:eastAsia="zh-CN"/>
        </w:rPr>
      </w:pPr>
      <w:r w:rsidRPr="008659A2">
        <w:rPr>
          <w:rFonts w:ascii="Times New Roman" w:hAnsi="Times New Roman"/>
          <w:b w:val="0"/>
          <w:sz w:val="24"/>
          <w:lang w:val="bg-BG" w:eastAsia="zh-CN"/>
        </w:rPr>
        <w:tab/>
        <w:t>П</w:t>
      </w:r>
      <w:r w:rsidRPr="008659A2">
        <w:rPr>
          <w:rFonts w:ascii="Times New Roman" w:hAnsi="Times New Roman"/>
          <w:b w:val="0"/>
          <w:sz w:val="24"/>
          <w:lang w:val="bg-BG"/>
        </w:rPr>
        <w:t>РОДАВАЧЪТ е длъжен да:</w:t>
      </w:r>
    </w:p>
    <w:p w:rsidR="00BE517E" w:rsidRDefault="00BE517E" w:rsidP="00BE517E">
      <w:pPr>
        <w:pStyle w:val="a3"/>
        <w:widowControl w:val="0"/>
        <w:numPr>
          <w:ilvl w:val="2"/>
          <w:numId w:val="1"/>
        </w:numPr>
        <w:tabs>
          <w:tab w:val="left" w:pos="0"/>
          <w:tab w:val="left" w:pos="709"/>
          <w:tab w:val="left" w:pos="851"/>
        </w:tabs>
        <w:suppressAutoHyphens/>
        <w:ind w:left="0" w:firstLine="720"/>
        <w:jc w:val="both"/>
        <w:rPr>
          <w:rFonts w:ascii="Times New Roman" w:hAnsi="Times New Roman"/>
          <w:b w:val="0"/>
          <w:sz w:val="24"/>
          <w:lang w:val="bg-BG" w:eastAsia="zh-CN"/>
        </w:rPr>
      </w:pPr>
      <w:r w:rsidRPr="008659A2">
        <w:rPr>
          <w:rFonts w:ascii="Times New Roman" w:hAnsi="Times New Roman"/>
          <w:b w:val="0"/>
          <w:sz w:val="24"/>
          <w:lang w:val="bg-BG"/>
        </w:rPr>
        <w:t xml:space="preserve">Осигури на </w:t>
      </w:r>
      <w:r w:rsidRPr="008659A2">
        <w:rPr>
          <w:rFonts w:ascii="Times New Roman" w:hAnsi="Times New Roman"/>
          <w:b w:val="0"/>
          <w:sz w:val="24"/>
          <w:lang w:val="bg-BG" w:eastAsia="zh-CN"/>
        </w:rPr>
        <w:t>КУПУВАЧА достъп до местата на предаване на договореното количество дървесина с подходяща техника, съобразена с теренните</w:t>
      </w:r>
      <w:r>
        <w:rPr>
          <w:rFonts w:ascii="Times New Roman" w:hAnsi="Times New Roman"/>
          <w:b w:val="0"/>
          <w:sz w:val="24"/>
          <w:lang w:val="bg-BG" w:eastAsia="zh-CN"/>
        </w:rPr>
        <w:t xml:space="preserve"> и метеорологични </w:t>
      </w:r>
      <w:r w:rsidRPr="008659A2">
        <w:rPr>
          <w:rFonts w:ascii="Times New Roman" w:hAnsi="Times New Roman"/>
          <w:b w:val="0"/>
          <w:sz w:val="24"/>
          <w:lang w:val="bg-BG" w:eastAsia="zh-CN"/>
        </w:rPr>
        <w:t xml:space="preserve"> условия, за товарене и транспортиране, за което се извършва оглед на място</w:t>
      </w:r>
      <w:r>
        <w:rPr>
          <w:rFonts w:ascii="Times New Roman" w:hAnsi="Times New Roman"/>
          <w:b w:val="0"/>
          <w:sz w:val="24"/>
          <w:lang w:val="bg-BG" w:eastAsia="zh-CN"/>
        </w:rPr>
        <w:t>.</w:t>
      </w:r>
      <w:r w:rsidRPr="008659A2">
        <w:rPr>
          <w:rFonts w:ascii="Times New Roman" w:hAnsi="Times New Roman"/>
          <w:b w:val="0"/>
          <w:sz w:val="24"/>
          <w:lang w:val="bg-BG" w:eastAsia="zh-CN"/>
        </w:rPr>
        <w:t xml:space="preserve"> В случай, че определените за транспортиране трасета касаят преминаването през пътища - общинска собственост или собственост на физически или юридически лица, същите се поканват да присъстват на огледа. </w:t>
      </w:r>
    </w:p>
    <w:p w:rsidR="00BE517E" w:rsidRPr="00290743" w:rsidRDefault="00BE517E" w:rsidP="00BE517E">
      <w:pPr>
        <w:ind w:firstLine="720"/>
        <w:jc w:val="both"/>
        <w:rPr>
          <w:lang w:val="bg-BG" w:eastAsia="bg-BG"/>
        </w:rPr>
      </w:pPr>
      <w:r w:rsidRPr="00290743">
        <w:rPr>
          <w:lang w:val="bg-BG" w:eastAsia="zh-CN"/>
        </w:rPr>
        <w:t>4.1.3.1. Достъпът по т. 4.1.3 се осигурява</w:t>
      </w:r>
      <w:r>
        <w:rPr>
          <w:lang w:val="bg-BG" w:eastAsia="zh-CN"/>
        </w:rPr>
        <w:t>,</w:t>
      </w:r>
      <w:r w:rsidRPr="00290743">
        <w:rPr>
          <w:lang w:val="bg-BG" w:eastAsia="zh-CN"/>
        </w:rPr>
        <w:t xml:space="preserve"> освен в</w:t>
      </w:r>
      <w:r>
        <w:rPr>
          <w:b/>
          <w:lang w:val="bg-BG" w:eastAsia="zh-CN"/>
        </w:rPr>
        <w:t xml:space="preserve"> </w:t>
      </w:r>
      <w:r>
        <w:rPr>
          <w:lang w:val="bg-BG"/>
        </w:rPr>
        <w:t>случаите, в които поради влошени метеорологични условия</w:t>
      </w:r>
      <w:r w:rsidRPr="008659A2">
        <w:rPr>
          <w:lang w:val="bg-BG"/>
        </w:rPr>
        <w:t>, както и при форсмажорни обстоятелства</w:t>
      </w:r>
      <w:r>
        <w:rPr>
          <w:lang w:val="bg-BG"/>
        </w:rPr>
        <w:t xml:space="preserve"> </w:t>
      </w:r>
      <w:r w:rsidRPr="008659A2">
        <w:rPr>
          <w:lang w:val="bg-BG"/>
        </w:rPr>
        <w:t>по смисъла на § 1, т. 23 от Допълнителните разпоредби на Наредбата</w:t>
      </w:r>
      <w:r>
        <w:rPr>
          <w:lang w:val="bg-BG"/>
        </w:rPr>
        <w:t xml:space="preserve"> или други обективни обстоятелства, достъпът до </w:t>
      </w:r>
      <w:r>
        <w:rPr>
          <w:lang w:val="bg-BG"/>
        </w:rPr>
        <w:lastRenderedPageBreak/>
        <w:t>трасетата е ограничен, или би довел до увреждането им, или в случаите, когато достъпът ще се осъществява с неподходяща техника</w:t>
      </w:r>
      <w:r w:rsidRPr="008659A2">
        <w:rPr>
          <w:lang w:val="bg-BG"/>
        </w:rPr>
        <w:t>;</w:t>
      </w:r>
    </w:p>
    <w:p w:rsidR="00BE517E" w:rsidRDefault="00BE517E" w:rsidP="00BE517E">
      <w:pPr>
        <w:pStyle w:val="a3"/>
        <w:widowControl w:val="0"/>
        <w:numPr>
          <w:ilvl w:val="2"/>
          <w:numId w:val="1"/>
        </w:numPr>
        <w:tabs>
          <w:tab w:val="left" w:pos="0"/>
          <w:tab w:val="left" w:pos="709"/>
          <w:tab w:val="left" w:pos="851"/>
          <w:tab w:val="left" w:pos="1200"/>
        </w:tabs>
        <w:suppressAutoHyphens/>
        <w:ind w:left="0" w:firstLine="720"/>
        <w:jc w:val="both"/>
        <w:rPr>
          <w:rFonts w:ascii="Times New Roman" w:hAnsi="Times New Roman"/>
          <w:b w:val="0"/>
          <w:sz w:val="24"/>
          <w:lang w:val="bg-BG" w:eastAsia="zh-CN"/>
        </w:rPr>
      </w:pPr>
      <w:r w:rsidRPr="008659A2">
        <w:rPr>
          <w:rFonts w:ascii="Times New Roman" w:hAnsi="Times New Roman"/>
          <w:b w:val="0"/>
          <w:sz w:val="24"/>
          <w:lang w:val="bg-BG" w:eastAsia="zh-CN"/>
        </w:rPr>
        <w:t>Осигури свой упълномощен представител</w:t>
      </w:r>
      <w:r w:rsidRPr="008659A2">
        <w:rPr>
          <w:rFonts w:ascii="Times New Roman" w:hAnsi="Times New Roman"/>
          <w:b w:val="0"/>
          <w:sz w:val="24"/>
          <w:lang w:val="bg-BG"/>
        </w:rPr>
        <w:t xml:space="preserve"> за експедиране на дървесината и маркирането й с контролна горска марка в срок от 1 (един) работен ден от получаването на известие от КУПУВАЧА по т. 4.2.9.</w:t>
      </w:r>
    </w:p>
    <w:p w:rsidR="00BE517E" w:rsidRPr="008659A2" w:rsidRDefault="00BE517E" w:rsidP="00BE517E">
      <w:pPr>
        <w:pStyle w:val="a3"/>
        <w:widowControl w:val="0"/>
        <w:numPr>
          <w:ilvl w:val="3"/>
          <w:numId w:val="1"/>
        </w:numPr>
        <w:tabs>
          <w:tab w:val="left" w:pos="0"/>
          <w:tab w:val="left" w:pos="709"/>
          <w:tab w:val="left" w:pos="851"/>
          <w:tab w:val="left" w:pos="1200"/>
        </w:tabs>
        <w:suppressAutoHyphens/>
        <w:ind w:left="0" w:firstLine="709"/>
        <w:jc w:val="both"/>
        <w:rPr>
          <w:rFonts w:ascii="Times New Roman" w:hAnsi="Times New Roman"/>
          <w:b w:val="0"/>
          <w:sz w:val="24"/>
          <w:lang w:val="bg-BG" w:eastAsia="zh-CN"/>
        </w:rPr>
      </w:pPr>
      <w:r>
        <w:rPr>
          <w:rFonts w:ascii="Times New Roman" w:hAnsi="Times New Roman"/>
          <w:b w:val="0"/>
          <w:sz w:val="24"/>
          <w:lang w:val="bg-BG"/>
        </w:rPr>
        <w:t>В зависимост от производствените възможности Продавачът може да осигури служител и в по- дълъг срок от посочения в т. 4.1.4, съобразно метеорологични, пътно-транспортни и други обективни обстоятелства.</w:t>
      </w:r>
    </w:p>
    <w:p w:rsidR="00BE517E" w:rsidRPr="008659A2" w:rsidRDefault="00BE517E" w:rsidP="00BE517E">
      <w:pPr>
        <w:pStyle w:val="a3"/>
        <w:widowControl w:val="0"/>
        <w:numPr>
          <w:ilvl w:val="2"/>
          <w:numId w:val="1"/>
        </w:numPr>
        <w:tabs>
          <w:tab w:val="left" w:pos="0"/>
          <w:tab w:val="left" w:pos="709"/>
          <w:tab w:val="left" w:pos="851"/>
          <w:tab w:val="left" w:pos="1200"/>
        </w:tabs>
        <w:suppressAutoHyphens/>
        <w:ind w:left="0" w:firstLine="720"/>
        <w:jc w:val="both"/>
        <w:rPr>
          <w:rFonts w:ascii="Times New Roman" w:hAnsi="Times New Roman"/>
          <w:b w:val="0"/>
          <w:sz w:val="24"/>
          <w:lang w:val="bg-BG"/>
        </w:rPr>
      </w:pPr>
      <w:r w:rsidRPr="008659A2">
        <w:rPr>
          <w:rFonts w:ascii="Times New Roman" w:hAnsi="Times New Roman"/>
          <w:b w:val="0"/>
          <w:sz w:val="24"/>
          <w:lang w:val="bg-BG"/>
        </w:rPr>
        <w:t xml:space="preserve">Издава на КУПУВАЧА превозни билети </w:t>
      </w:r>
      <w:r>
        <w:rPr>
          <w:rFonts w:ascii="Times New Roman" w:hAnsi="Times New Roman"/>
          <w:b w:val="0"/>
          <w:sz w:val="24"/>
          <w:lang w:val="bg-BG"/>
        </w:rPr>
        <w:t>по т. 3.3, след изпълнение на условията на т. 3.1 от настоящия договор</w:t>
      </w:r>
      <w:r w:rsidRPr="008659A2">
        <w:rPr>
          <w:rFonts w:ascii="Times New Roman" w:hAnsi="Times New Roman"/>
          <w:b w:val="0"/>
          <w:sz w:val="24"/>
          <w:lang w:val="bg-BG"/>
        </w:rPr>
        <w:t xml:space="preserve">. </w:t>
      </w:r>
    </w:p>
    <w:p w:rsidR="00BE517E" w:rsidRPr="008659A2" w:rsidRDefault="00BE517E" w:rsidP="00BE517E">
      <w:pPr>
        <w:numPr>
          <w:ilvl w:val="2"/>
          <w:numId w:val="1"/>
        </w:numPr>
        <w:tabs>
          <w:tab w:val="left" w:pos="0"/>
          <w:tab w:val="left" w:pos="851"/>
        </w:tabs>
        <w:ind w:left="0" w:firstLine="720"/>
        <w:jc w:val="both"/>
        <w:rPr>
          <w:lang w:val="bg-BG"/>
        </w:rPr>
      </w:pPr>
      <w:r w:rsidRPr="008659A2">
        <w:rPr>
          <w:lang w:val="bg-BG"/>
        </w:rPr>
        <w:t>Уведоми писмено КУПУВАЧА в 3-дневен срок от настъпване на форсмажорните обстоятелства по т. 4.1.1. и да приложи доказателства за това, а в останалите случаи по т.  4.1.1. – в срок от 1 (</w:t>
      </w:r>
      <w:proofErr w:type="spellStart"/>
      <w:r w:rsidRPr="008659A2">
        <w:rPr>
          <w:lang w:val="bg-BG"/>
        </w:rPr>
        <w:t>eдин</w:t>
      </w:r>
      <w:proofErr w:type="spellEnd"/>
      <w:r w:rsidRPr="008659A2">
        <w:rPr>
          <w:lang w:val="bg-BG"/>
        </w:rPr>
        <w:t>) работен ден.</w:t>
      </w:r>
    </w:p>
    <w:p w:rsidR="00BE517E" w:rsidRPr="008659A2" w:rsidRDefault="00BE517E" w:rsidP="00BE517E">
      <w:pPr>
        <w:numPr>
          <w:ilvl w:val="2"/>
          <w:numId w:val="1"/>
        </w:numPr>
        <w:tabs>
          <w:tab w:val="left" w:pos="0"/>
          <w:tab w:val="left" w:pos="851"/>
        </w:tabs>
        <w:ind w:left="0" w:firstLine="720"/>
        <w:jc w:val="both"/>
        <w:rPr>
          <w:lang w:val="bg-BG"/>
        </w:rPr>
      </w:pPr>
      <w:r w:rsidRPr="008659A2">
        <w:rPr>
          <w:lang w:val="bg-BG"/>
        </w:rPr>
        <w:t>Удължи срока на договора, в случай, че на основание т. 4.1.1. транспортирането на дървесината по договора временно е преустановено с периода, за който е преустановено.</w:t>
      </w:r>
    </w:p>
    <w:p w:rsidR="00BE517E" w:rsidRPr="00FE23BA" w:rsidRDefault="00BE517E" w:rsidP="00BE517E">
      <w:pPr>
        <w:ind w:firstLine="709"/>
        <w:jc w:val="both"/>
        <w:rPr>
          <w:b/>
          <w:i/>
          <w:u w:val="single"/>
          <w:lang w:val="bg-BG"/>
        </w:rPr>
      </w:pPr>
      <w:r w:rsidRPr="008659A2">
        <w:rPr>
          <w:b/>
          <w:i/>
          <w:u w:val="single"/>
          <w:lang w:val="bg-BG"/>
        </w:rPr>
        <w:t>4.2.НА КУПУВАЧА</w:t>
      </w:r>
    </w:p>
    <w:p w:rsidR="00BE517E" w:rsidRPr="008659A2" w:rsidRDefault="00BE517E" w:rsidP="00BE517E">
      <w:pPr>
        <w:pStyle w:val="a3"/>
        <w:widowControl w:val="0"/>
        <w:tabs>
          <w:tab w:val="left" w:pos="709"/>
          <w:tab w:val="left" w:pos="851"/>
          <w:tab w:val="left" w:pos="1276"/>
        </w:tabs>
        <w:suppressAutoHyphens/>
        <w:ind w:firstLine="709"/>
        <w:jc w:val="left"/>
        <w:rPr>
          <w:rFonts w:ascii="Times New Roman" w:hAnsi="Times New Roman"/>
          <w:sz w:val="24"/>
          <w:lang w:val="bg-BG"/>
        </w:rPr>
      </w:pPr>
      <w:r w:rsidRPr="008659A2">
        <w:rPr>
          <w:rFonts w:ascii="Times New Roman" w:hAnsi="Times New Roman"/>
          <w:b w:val="0"/>
          <w:sz w:val="24"/>
          <w:lang w:val="bg-BG"/>
        </w:rPr>
        <w:t>КУПУВАЧЪТ има право да:</w:t>
      </w:r>
    </w:p>
    <w:p w:rsidR="00BE517E" w:rsidRPr="008659A2" w:rsidRDefault="00BE517E" w:rsidP="00BE517E">
      <w:pPr>
        <w:pStyle w:val="a3"/>
        <w:widowControl w:val="0"/>
        <w:numPr>
          <w:ilvl w:val="2"/>
          <w:numId w:val="2"/>
        </w:numPr>
        <w:tabs>
          <w:tab w:val="left" w:pos="0"/>
        </w:tabs>
        <w:suppressAutoHyphens/>
        <w:ind w:left="0" w:firstLine="709"/>
        <w:jc w:val="both"/>
        <w:rPr>
          <w:rFonts w:ascii="Times New Roman" w:hAnsi="Times New Roman"/>
          <w:b w:val="0"/>
          <w:sz w:val="24"/>
          <w:lang w:val="bg-BG"/>
        </w:rPr>
      </w:pPr>
      <w:r w:rsidRPr="008659A2">
        <w:rPr>
          <w:rFonts w:ascii="Times New Roman" w:hAnsi="Times New Roman"/>
          <w:b w:val="0"/>
          <w:sz w:val="24"/>
          <w:lang w:val="bg-BG"/>
        </w:rPr>
        <w:t xml:space="preserve">Получи заплатеното количества дървесина, съгласно договора. </w:t>
      </w:r>
    </w:p>
    <w:p w:rsidR="00BE517E" w:rsidRDefault="00BE517E" w:rsidP="00BE517E">
      <w:pPr>
        <w:pStyle w:val="a3"/>
        <w:widowControl w:val="0"/>
        <w:numPr>
          <w:ilvl w:val="2"/>
          <w:numId w:val="2"/>
        </w:numPr>
        <w:tabs>
          <w:tab w:val="left" w:pos="0"/>
        </w:tabs>
        <w:suppressAutoHyphens/>
        <w:ind w:left="0" w:firstLine="709"/>
        <w:jc w:val="both"/>
        <w:rPr>
          <w:rFonts w:ascii="Times New Roman" w:hAnsi="Times New Roman"/>
          <w:b w:val="0"/>
          <w:sz w:val="24"/>
          <w:lang w:val="bg-BG"/>
        </w:rPr>
      </w:pPr>
      <w:r w:rsidRPr="008659A2">
        <w:rPr>
          <w:rFonts w:ascii="Times New Roman" w:hAnsi="Times New Roman"/>
          <w:b w:val="0"/>
          <w:sz w:val="24"/>
          <w:lang w:val="bg-BG"/>
        </w:rPr>
        <w:t>Получи превозни билети за транспортиране на заплатената от него дървесина.</w:t>
      </w:r>
    </w:p>
    <w:p w:rsidR="00BE517E" w:rsidRDefault="00BE517E" w:rsidP="00BE517E">
      <w:pPr>
        <w:pStyle w:val="a3"/>
        <w:widowControl w:val="0"/>
        <w:tabs>
          <w:tab w:val="left" w:pos="0"/>
        </w:tabs>
        <w:suppressAutoHyphens/>
        <w:ind w:left="709"/>
        <w:jc w:val="both"/>
        <w:rPr>
          <w:rFonts w:ascii="Times New Roman" w:hAnsi="Times New Roman"/>
          <w:b w:val="0"/>
          <w:sz w:val="24"/>
          <w:lang w:val="bg-BG"/>
        </w:rPr>
      </w:pPr>
      <w:r>
        <w:rPr>
          <w:rFonts w:ascii="Times New Roman" w:hAnsi="Times New Roman"/>
          <w:b w:val="0"/>
          <w:sz w:val="24"/>
          <w:lang w:val="bg-BG"/>
        </w:rPr>
        <w:t xml:space="preserve">4.2.3. </w:t>
      </w:r>
      <w:r w:rsidRPr="00CA60E3">
        <w:rPr>
          <w:rFonts w:ascii="Times New Roman" w:hAnsi="Times New Roman"/>
          <w:b w:val="0"/>
          <w:sz w:val="24"/>
          <w:lang w:val="bg-BG"/>
        </w:rPr>
        <w:t xml:space="preserve">Получи </w:t>
      </w:r>
      <w:r w:rsidRPr="00CA60E3">
        <w:rPr>
          <w:rFonts w:ascii="Times New Roman" w:hAnsi="Times New Roman"/>
          <w:b w:val="0"/>
          <w:sz w:val="24"/>
          <w:lang w:val="bg-BG" w:eastAsia="zh-CN"/>
        </w:rPr>
        <w:t xml:space="preserve">достъп за товарене и транспортиране на заплатената дървесина по договора, след подадена заявка </w:t>
      </w:r>
      <w:r w:rsidRPr="00CA60E3">
        <w:rPr>
          <w:rFonts w:ascii="Times New Roman" w:hAnsi="Times New Roman"/>
          <w:b w:val="0"/>
          <w:sz w:val="24"/>
          <w:lang w:val="bg-BG"/>
        </w:rPr>
        <w:t>/чрез ел. поща, препоръчана поща или в деловодството на Продавача/</w:t>
      </w:r>
      <w:r>
        <w:rPr>
          <w:rFonts w:ascii="Times New Roman" w:hAnsi="Times New Roman"/>
          <w:b w:val="0"/>
          <w:sz w:val="24"/>
          <w:lang w:val="bg-BG"/>
        </w:rPr>
        <w:t xml:space="preserve"> </w:t>
      </w:r>
      <w:r w:rsidRPr="008659A2">
        <w:rPr>
          <w:rFonts w:ascii="Times New Roman" w:hAnsi="Times New Roman"/>
          <w:b w:val="0"/>
          <w:sz w:val="24"/>
          <w:lang w:val="bg-BG" w:eastAsia="zh-CN"/>
        </w:rPr>
        <w:t xml:space="preserve">до ПРОДАВАЧА, освен в случаите по </w:t>
      </w:r>
      <w:r>
        <w:rPr>
          <w:rFonts w:ascii="Times New Roman" w:hAnsi="Times New Roman"/>
          <w:b w:val="0"/>
          <w:sz w:val="24"/>
          <w:lang w:val="bg-BG"/>
        </w:rPr>
        <w:t>т. 4.1.1 и т. 4.1.3.1..</w:t>
      </w:r>
    </w:p>
    <w:p w:rsidR="00BE517E" w:rsidRPr="00F32CFC" w:rsidRDefault="00BE517E" w:rsidP="00BE517E">
      <w:pPr>
        <w:pStyle w:val="a3"/>
        <w:widowControl w:val="0"/>
        <w:numPr>
          <w:ilvl w:val="2"/>
          <w:numId w:val="8"/>
        </w:numPr>
        <w:tabs>
          <w:tab w:val="left" w:pos="540"/>
          <w:tab w:val="left" w:pos="960"/>
          <w:tab w:val="left" w:pos="1200"/>
        </w:tabs>
        <w:suppressAutoHyphens/>
        <w:ind w:left="0" w:firstLine="709"/>
        <w:jc w:val="both"/>
        <w:rPr>
          <w:rFonts w:ascii="Times New Roman" w:hAnsi="Times New Roman"/>
          <w:b w:val="0"/>
          <w:sz w:val="24"/>
          <w:lang w:val="bg-BG"/>
        </w:rPr>
      </w:pPr>
      <w:r w:rsidRPr="008659A2">
        <w:rPr>
          <w:rFonts w:ascii="Times New Roman" w:hAnsi="Times New Roman"/>
          <w:b w:val="0"/>
          <w:sz w:val="24"/>
          <w:lang w:val="bg-BG"/>
        </w:rPr>
        <w:t>Предявява рекламации и да претендира за възстановяване на заплатената сума, съгласно разпоредбите на Закона за защита на потребителите.</w:t>
      </w:r>
    </w:p>
    <w:p w:rsidR="00BE517E" w:rsidRPr="00E4285E" w:rsidRDefault="00BE517E" w:rsidP="00BE517E">
      <w:pPr>
        <w:pStyle w:val="a3"/>
        <w:widowControl w:val="0"/>
        <w:tabs>
          <w:tab w:val="left" w:pos="709"/>
        </w:tabs>
        <w:suppressAutoHyphens/>
        <w:ind w:firstLine="709"/>
        <w:jc w:val="left"/>
        <w:rPr>
          <w:rFonts w:ascii="Times New Roman" w:hAnsi="Times New Roman"/>
          <w:sz w:val="24"/>
          <w:lang w:val="bg-BG"/>
        </w:rPr>
      </w:pPr>
      <w:r w:rsidRPr="00E4285E">
        <w:rPr>
          <w:rFonts w:ascii="Times New Roman" w:hAnsi="Times New Roman"/>
          <w:sz w:val="24"/>
          <w:lang w:val="bg-BG" w:eastAsia="zh-CN"/>
        </w:rPr>
        <w:t xml:space="preserve">КУПУВАЧЪТ </w:t>
      </w:r>
      <w:r w:rsidRPr="00E4285E">
        <w:rPr>
          <w:rFonts w:ascii="Times New Roman" w:hAnsi="Times New Roman"/>
          <w:sz w:val="24"/>
          <w:lang w:val="bg-BG"/>
        </w:rPr>
        <w:t xml:space="preserve">е длъжен: </w:t>
      </w:r>
    </w:p>
    <w:p w:rsidR="00BE517E" w:rsidRPr="008659A2" w:rsidRDefault="00BE517E" w:rsidP="00BE517E">
      <w:pPr>
        <w:pStyle w:val="a3"/>
        <w:widowControl w:val="0"/>
        <w:numPr>
          <w:ilvl w:val="2"/>
          <w:numId w:val="8"/>
        </w:numPr>
        <w:tabs>
          <w:tab w:val="left" w:pos="709"/>
          <w:tab w:val="left" w:pos="960"/>
          <w:tab w:val="left" w:pos="1200"/>
        </w:tabs>
        <w:suppressAutoHyphens/>
        <w:ind w:left="0" w:firstLine="709"/>
        <w:jc w:val="both"/>
        <w:rPr>
          <w:rFonts w:ascii="Times New Roman" w:hAnsi="Times New Roman"/>
          <w:b w:val="0"/>
          <w:sz w:val="24"/>
          <w:lang w:val="bg-BG"/>
        </w:rPr>
      </w:pPr>
      <w:r w:rsidRPr="008659A2">
        <w:rPr>
          <w:rFonts w:ascii="Times New Roman" w:hAnsi="Times New Roman"/>
          <w:b w:val="0"/>
          <w:sz w:val="24"/>
          <w:lang w:val="bg-BG"/>
        </w:rPr>
        <w:t xml:space="preserve">Заплати изцяло стойността на всички договорени асортименти и количества дървесина </w:t>
      </w:r>
      <w:r>
        <w:rPr>
          <w:rFonts w:ascii="Times New Roman" w:hAnsi="Times New Roman"/>
          <w:b w:val="0"/>
          <w:sz w:val="24"/>
          <w:lang w:val="bg-BG"/>
        </w:rPr>
        <w:t>в срока по т. 1.6 от настоящия договор</w:t>
      </w:r>
      <w:r w:rsidRPr="008659A2">
        <w:rPr>
          <w:rFonts w:ascii="Times New Roman" w:hAnsi="Times New Roman"/>
          <w:b w:val="0"/>
          <w:sz w:val="24"/>
          <w:lang w:val="bg-BG"/>
        </w:rPr>
        <w:t>.</w:t>
      </w:r>
    </w:p>
    <w:p w:rsidR="00BE517E" w:rsidRPr="00C1393C" w:rsidRDefault="00BE517E" w:rsidP="00BE517E">
      <w:pPr>
        <w:tabs>
          <w:tab w:val="left" w:pos="0"/>
        </w:tabs>
        <w:ind w:firstLine="709"/>
        <w:jc w:val="both"/>
        <w:rPr>
          <w:b/>
          <w:lang w:val="bg-BG"/>
        </w:rPr>
      </w:pPr>
      <w:r w:rsidRPr="00DF5638">
        <w:rPr>
          <w:lang w:val="ru-RU"/>
        </w:rPr>
        <w:t xml:space="preserve">4.2.6. </w:t>
      </w:r>
      <w:r w:rsidRPr="008659A2">
        <w:rPr>
          <w:lang w:val="bg-BG"/>
        </w:rPr>
        <w:t xml:space="preserve">Организира транспортирането на закупената, платена и </w:t>
      </w:r>
      <w:r>
        <w:rPr>
          <w:lang w:val="bg-BG"/>
        </w:rPr>
        <w:t>приета</w:t>
      </w:r>
      <w:r w:rsidRPr="008659A2">
        <w:rPr>
          <w:lang w:val="bg-BG"/>
        </w:rPr>
        <w:t xml:space="preserve"> дървесина </w:t>
      </w:r>
      <w:r>
        <w:rPr>
          <w:lang w:val="bg-BG"/>
        </w:rPr>
        <w:t>в срок</w:t>
      </w:r>
      <w:r w:rsidRPr="00B93C57">
        <w:rPr>
          <w:lang w:val="bg-BG"/>
        </w:rPr>
        <w:t>:</w:t>
      </w:r>
      <w:r>
        <w:rPr>
          <w:lang w:val="bg-BG"/>
        </w:rPr>
        <w:t xml:space="preserve"> </w:t>
      </w:r>
      <w:r w:rsidRPr="00555839">
        <w:rPr>
          <w:b/>
          <w:lang w:val="bg-BG"/>
        </w:rPr>
        <w:t>до</w:t>
      </w:r>
      <w:r>
        <w:rPr>
          <w:lang w:val="bg-BG"/>
        </w:rPr>
        <w:t xml:space="preserve"> </w:t>
      </w:r>
      <w:r w:rsidR="00571AE0">
        <w:rPr>
          <w:b/>
          <w:lang w:val="bg-BG"/>
        </w:rPr>
        <w:t>30.06</w:t>
      </w:r>
      <w:r>
        <w:rPr>
          <w:b/>
          <w:lang w:val="bg-BG"/>
        </w:rPr>
        <w:t>.2026</w:t>
      </w:r>
      <w:r w:rsidRPr="0093084E">
        <w:rPr>
          <w:b/>
          <w:lang w:val="bg-BG"/>
        </w:rPr>
        <w:t xml:space="preserve"> год..</w:t>
      </w:r>
    </w:p>
    <w:p w:rsidR="00BE517E" w:rsidRPr="008659A2" w:rsidRDefault="00BE517E" w:rsidP="00BE517E">
      <w:pPr>
        <w:ind w:firstLine="709"/>
        <w:contextualSpacing/>
        <w:jc w:val="both"/>
        <w:rPr>
          <w:lang w:val="bg-BG"/>
        </w:rPr>
      </w:pPr>
      <w:r>
        <w:rPr>
          <w:lang w:val="bg-BG"/>
        </w:rPr>
        <w:t xml:space="preserve">4.2.7. </w:t>
      </w:r>
      <w:r w:rsidRPr="008659A2">
        <w:rPr>
          <w:lang w:val="bg-BG"/>
        </w:rPr>
        <w:t xml:space="preserve">Транспортира дървесината по горски и автомобилни пътища, водещи до общинската и републиканската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 </w:t>
      </w:r>
    </w:p>
    <w:p w:rsidR="00BE517E" w:rsidRPr="008659A2" w:rsidRDefault="00BE517E" w:rsidP="00BE517E">
      <w:pPr>
        <w:ind w:firstLine="709"/>
        <w:contextualSpacing/>
        <w:jc w:val="both"/>
        <w:rPr>
          <w:lang w:val="bg-BG"/>
        </w:rPr>
      </w:pPr>
      <w:r>
        <w:rPr>
          <w:lang w:val="bg-BG"/>
        </w:rPr>
        <w:t xml:space="preserve">4.2.8. </w:t>
      </w:r>
      <w:r w:rsidRPr="008659A2">
        <w:rPr>
          <w:lang w:val="bg-BG"/>
        </w:rPr>
        <w:t>Осигури свой упълномощен представител при огледа по т. 4.1.3., както и за всички действия по настоящия договор.</w:t>
      </w:r>
    </w:p>
    <w:p w:rsidR="00BE517E" w:rsidRDefault="00BE517E" w:rsidP="00BE517E">
      <w:pPr>
        <w:ind w:firstLine="709"/>
        <w:contextualSpacing/>
        <w:jc w:val="both"/>
        <w:rPr>
          <w:lang w:val="bg-BG"/>
        </w:rPr>
      </w:pPr>
      <w:r>
        <w:rPr>
          <w:lang w:val="bg-BG"/>
        </w:rPr>
        <w:t xml:space="preserve">4.2.9. </w:t>
      </w:r>
      <w:r w:rsidRPr="008659A2">
        <w:rPr>
          <w:lang w:val="bg-BG"/>
        </w:rPr>
        <w:t xml:space="preserve">Уведомява най-малко един работен ден предварително ПРОДАВАЧА за всяко предстоящо транспортиране на дървесина от обекта. </w:t>
      </w:r>
    </w:p>
    <w:p w:rsidR="00BE517E" w:rsidRPr="008659A2" w:rsidRDefault="00BE517E" w:rsidP="00BE517E">
      <w:pPr>
        <w:ind w:firstLine="709"/>
        <w:contextualSpacing/>
        <w:jc w:val="both"/>
        <w:rPr>
          <w:lang w:val="bg-BG"/>
        </w:rPr>
      </w:pPr>
      <w:r>
        <w:rPr>
          <w:lang w:val="bg-BG"/>
        </w:rPr>
        <w:t xml:space="preserve">4.2.9.1. Уведомяването се осъществява чрез подаване на заявка </w:t>
      </w:r>
      <w:r w:rsidRPr="00CA60E3">
        <w:rPr>
          <w:lang w:val="bg-BG"/>
        </w:rPr>
        <w:t>/чрез ел. поща, препоръчана поща или в деловодството на Продавача/</w:t>
      </w:r>
      <w:r>
        <w:rPr>
          <w:lang w:val="bg-BG"/>
        </w:rPr>
        <w:t xml:space="preserve"> </w:t>
      </w:r>
      <w:r w:rsidRPr="008659A2">
        <w:rPr>
          <w:lang w:val="bg-BG" w:eastAsia="zh-CN"/>
        </w:rPr>
        <w:t>до ПРОДАВАЧА</w:t>
      </w:r>
      <w:r>
        <w:rPr>
          <w:lang w:val="bg-BG" w:eastAsia="zh-CN"/>
        </w:rPr>
        <w:t>.</w:t>
      </w:r>
    </w:p>
    <w:p w:rsidR="00BE517E" w:rsidRPr="008659A2" w:rsidRDefault="00BE517E" w:rsidP="00BE517E">
      <w:pPr>
        <w:tabs>
          <w:tab w:val="left" w:pos="1560"/>
        </w:tabs>
        <w:ind w:firstLine="709"/>
        <w:contextualSpacing/>
        <w:jc w:val="both"/>
        <w:rPr>
          <w:lang w:val="bg-BG"/>
        </w:rPr>
      </w:pPr>
      <w:r>
        <w:rPr>
          <w:lang w:val="bg-BG"/>
        </w:rPr>
        <w:t xml:space="preserve">4.2.10. </w:t>
      </w:r>
      <w:r w:rsidRPr="008659A2">
        <w:rPr>
          <w:lang w:val="bg-BG"/>
        </w:rPr>
        <w:t xml:space="preserve">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и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 </w:t>
      </w:r>
    </w:p>
    <w:p w:rsidR="00BE517E" w:rsidRPr="008659A2" w:rsidRDefault="00BE517E" w:rsidP="00BE517E">
      <w:pPr>
        <w:tabs>
          <w:tab w:val="left" w:pos="142"/>
        </w:tabs>
        <w:ind w:right="-286" w:firstLine="426"/>
        <w:jc w:val="both"/>
        <w:rPr>
          <w:lang w:val="bg-BG"/>
        </w:rPr>
      </w:pPr>
      <w:r>
        <w:rPr>
          <w:color w:val="FF0000"/>
          <w:lang w:val="ru-RU"/>
        </w:rPr>
        <w:tab/>
      </w:r>
      <w:r>
        <w:rPr>
          <w:lang w:val="bg-BG"/>
        </w:rPr>
        <w:t xml:space="preserve">4.2.11. </w:t>
      </w:r>
      <w:r w:rsidRPr="008659A2">
        <w:rPr>
          <w:lang w:val="bg-BG"/>
        </w:rPr>
        <w:t>Купувачът няма право да прехвърля на трети лица правата и задълженията по настоящия договор.</w:t>
      </w:r>
    </w:p>
    <w:p w:rsidR="00BE517E" w:rsidRPr="008659A2" w:rsidRDefault="00BE517E" w:rsidP="00BE517E">
      <w:pPr>
        <w:ind w:firstLine="709"/>
        <w:jc w:val="both"/>
        <w:rPr>
          <w:lang w:val="bg-BG"/>
        </w:rPr>
      </w:pPr>
      <w:r>
        <w:rPr>
          <w:lang w:val="bg-BG"/>
        </w:rPr>
        <w:t>4</w:t>
      </w:r>
      <w:r w:rsidRPr="008659A2">
        <w:rPr>
          <w:lang w:val="bg-BG"/>
        </w:rPr>
        <w:t>.2.12. Приеме дървесината по категории /</w:t>
      </w:r>
      <w:r>
        <w:rPr>
          <w:lang w:val="bg-BG"/>
        </w:rPr>
        <w:t>а</w:t>
      </w:r>
      <w:r w:rsidRPr="008659A2">
        <w:rPr>
          <w:lang w:val="bg-BG"/>
        </w:rPr>
        <w:t>сортиме</w:t>
      </w:r>
      <w:r>
        <w:rPr>
          <w:lang w:val="bg-BG"/>
        </w:rPr>
        <w:t>нти и количество, съгласно т.1.</w:t>
      </w:r>
      <w:r w:rsidRPr="00DF5638">
        <w:rPr>
          <w:lang w:val="ru-RU"/>
        </w:rPr>
        <w:t>2</w:t>
      </w:r>
      <w:r>
        <w:rPr>
          <w:lang w:val="bg-BG"/>
        </w:rPr>
        <w:t xml:space="preserve"> и 1.3</w:t>
      </w:r>
      <w:r w:rsidRPr="008659A2">
        <w:rPr>
          <w:lang w:val="bg-BG"/>
        </w:rPr>
        <w:t xml:space="preserve"> от настоящия договор </w:t>
      </w:r>
      <w:r>
        <w:rPr>
          <w:lang w:val="bg-BG"/>
        </w:rPr>
        <w:t>след заплащане на стойността ù, и</w:t>
      </w:r>
      <w:r w:rsidRPr="008659A2">
        <w:rPr>
          <w:lang w:val="bg-BG"/>
        </w:rPr>
        <w:t xml:space="preserve"> </w:t>
      </w:r>
      <w:r>
        <w:rPr>
          <w:lang w:val="bg-BG"/>
        </w:rPr>
        <w:t xml:space="preserve"> с </w:t>
      </w:r>
      <w:r w:rsidRPr="008659A2">
        <w:rPr>
          <w:lang w:val="bg-BG"/>
        </w:rPr>
        <w:t>подписване на приемателно-предавателен протокол по образец.</w:t>
      </w:r>
    </w:p>
    <w:p w:rsidR="00BE517E" w:rsidRPr="008659A2" w:rsidRDefault="00BE517E" w:rsidP="00BE517E">
      <w:pPr>
        <w:tabs>
          <w:tab w:val="left" w:pos="5940"/>
        </w:tabs>
        <w:ind w:firstLine="709"/>
        <w:jc w:val="both"/>
        <w:rPr>
          <w:lang w:val="bg-BG"/>
        </w:rPr>
      </w:pPr>
      <w:r w:rsidRPr="008659A2">
        <w:rPr>
          <w:lang w:val="bg-BG"/>
        </w:rPr>
        <w:t>4.2.13. В случаите, когато използва пътни превозни средства за изпълнение предмета на договора, да опазва пътната инфраструктура от републиканската пътна мрежа и да не възпрепятства свободното движение на пътни превозни средства.</w:t>
      </w:r>
    </w:p>
    <w:p w:rsidR="00BE517E" w:rsidRPr="008659A2" w:rsidRDefault="00BE517E" w:rsidP="00BE517E">
      <w:pPr>
        <w:tabs>
          <w:tab w:val="left" w:pos="5940"/>
        </w:tabs>
        <w:ind w:firstLine="709"/>
        <w:jc w:val="both"/>
        <w:rPr>
          <w:lang w:val="bg-BG"/>
        </w:rPr>
      </w:pPr>
      <w:r w:rsidRPr="008659A2">
        <w:rPr>
          <w:lang w:val="bg-BG"/>
        </w:rPr>
        <w:t>4.2.13.1. Почиства и възстановява за своя сметка пътните превозни средства, които ползва</w:t>
      </w:r>
      <w:r>
        <w:rPr>
          <w:lang w:val="bg-BG"/>
        </w:rPr>
        <w:t xml:space="preserve"> и пътната настилка</w:t>
      </w:r>
      <w:r w:rsidRPr="008659A2">
        <w:rPr>
          <w:lang w:val="bg-BG"/>
        </w:rPr>
        <w:t xml:space="preserve"> на мястото, където пътното превозно средство напуска горската територия.</w:t>
      </w:r>
    </w:p>
    <w:p w:rsidR="00BE517E" w:rsidRPr="008659A2" w:rsidRDefault="00BE517E" w:rsidP="00BE517E">
      <w:pPr>
        <w:tabs>
          <w:tab w:val="left" w:pos="5940"/>
        </w:tabs>
        <w:ind w:firstLine="709"/>
        <w:jc w:val="both"/>
        <w:rPr>
          <w:lang w:val="bg-BG"/>
        </w:rPr>
      </w:pPr>
      <w:r w:rsidRPr="008659A2">
        <w:rPr>
          <w:lang w:val="bg-BG"/>
        </w:rPr>
        <w:lastRenderedPageBreak/>
        <w:t xml:space="preserve">4.2.13.2. Не нанася вреди на пътната инфраструктура при движението на ползваните от него пътни превозни средства, в резултат на претоварване на </w:t>
      </w:r>
      <w:proofErr w:type="spellStart"/>
      <w:r w:rsidRPr="00DF5638">
        <w:rPr>
          <w:lang w:val="ru-RU"/>
        </w:rPr>
        <w:t>превозните</w:t>
      </w:r>
      <w:proofErr w:type="spellEnd"/>
      <w:r w:rsidRPr="00DF5638">
        <w:rPr>
          <w:lang w:val="ru-RU"/>
        </w:rPr>
        <w:t xml:space="preserve"> средства</w:t>
      </w:r>
      <w:r w:rsidRPr="008659A2">
        <w:rPr>
          <w:lang w:val="bg-BG"/>
        </w:rPr>
        <w:t>.</w:t>
      </w:r>
    </w:p>
    <w:p w:rsidR="00BE517E" w:rsidRPr="008659A2" w:rsidRDefault="00BE517E" w:rsidP="00BE517E">
      <w:pPr>
        <w:tabs>
          <w:tab w:val="left" w:pos="5940"/>
        </w:tabs>
        <w:ind w:firstLine="709"/>
        <w:jc w:val="both"/>
        <w:rPr>
          <w:lang w:val="bg-BG"/>
        </w:rPr>
      </w:pPr>
      <w:r w:rsidRPr="008659A2">
        <w:rPr>
          <w:lang w:val="bg-BG"/>
        </w:rPr>
        <w:t xml:space="preserve">4.2.13.3. Всички съставени актове за нанесени вреди на пътната инфраструктура от републиканската пътна мрежа на КУПУВАЧА са за негова сметка.  </w:t>
      </w:r>
    </w:p>
    <w:p w:rsidR="00BE517E" w:rsidRDefault="00BE517E" w:rsidP="00BE517E">
      <w:pPr>
        <w:tabs>
          <w:tab w:val="left" w:pos="1134"/>
        </w:tabs>
        <w:ind w:firstLine="709"/>
        <w:jc w:val="both"/>
        <w:rPr>
          <w:lang w:val="bg-BG"/>
        </w:rPr>
      </w:pPr>
      <w:r w:rsidRPr="008659A2">
        <w:rPr>
          <w:lang w:val="bg-BG"/>
        </w:rPr>
        <w:t xml:space="preserve">4.2.14. Транспортира закупената дървесина от временните складове до общинската и/или републиканска пътна мрежа по определеното му от продавача трасе по т.1.7 от настоящия договор. </w:t>
      </w:r>
    </w:p>
    <w:p w:rsidR="00BE517E" w:rsidRDefault="00BE517E" w:rsidP="00BE517E">
      <w:pPr>
        <w:tabs>
          <w:tab w:val="left" w:pos="1134"/>
        </w:tabs>
        <w:ind w:firstLine="709"/>
        <w:jc w:val="both"/>
        <w:rPr>
          <w:lang w:val="bg-BG"/>
        </w:rPr>
      </w:pPr>
      <w:r>
        <w:rPr>
          <w:lang w:val="bg-BG"/>
        </w:rPr>
        <w:t xml:space="preserve">4.2.15. </w:t>
      </w:r>
      <w:proofErr w:type="spellStart"/>
      <w:r>
        <w:rPr>
          <w:lang w:val="bg-BG"/>
        </w:rPr>
        <w:t>Натовар</w:t>
      </w:r>
      <w:proofErr w:type="spellEnd"/>
      <w:r>
        <w:rPr>
          <w:lang w:val="en-US"/>
        </w:rPr>
        <w:t>e</w:t>
      </w:r>
      <w:proofErr w:type="spellStart"/>
      <w:r>
        <w:rPr>
          <w:lang w:val="bg-BG"/>
        </w:rPr>
        <w:t>ната</w:t>
      </w:r>
      <w:proofErr w:type="spellEnd"/>
      <w:r>
        <w:rPr>
          <w:lang w:val="bg-BG"/>
        </w:rPr>
        <w:t xml:space="preserve"> на превозните средства дървесина,  да бъде укрепена  в съответствие с разпоредбите на Раздел II „Транспортиране на дървени материали“ от Правилата за здравословни и безопасни условия на труд в горските територии, утвърдени със Заповед № РД РД09-354/08.04.2019 г. на Министерство на земеделието, обнародвана в Държавен вестник бр. 38 от 10.05.2019 г., преди нейното транспортиране по начин, гарантиращ безопасността на лицата в превозните средства и другите участници в движението.</w:t>
      </w:r>
    </w:p>
    <w:p w:rsidR="00BE517E" w:rsidRPr="008313FE" w:rsidRDefault="00BE517E" w:rsidP="00BE517E">
      <w:pPr>
        <w:tabs>
          <w:tab w:val="left" w:pos="1134"/>
        </w:tabs>
        <w:ind w:firstLine="709"/>
        <w:jc w:val="both"/>
        <w:rPr>
          <w:lang w:val="bg-BG"/>
        </w:rPr>
      </w:pPr>
      <w:r>
        <w:rPr>
          <w:lang w:val="bg-BG"/>
        </w:rPr>
        <w:t>4.2.16. Купувачът е длъжен да осигури свой представител при изготвяни на констативни протоколи, касаещи предмета на договора.</w:t>
      </w:r>
    </w:p>
    <w:p w:rsidR="00BE517E" w:rsidRDefault="00BE517E" w:rsidP="00BE517E">
      <w:pPr>
        <w:tabs>
          <w:tab w:val="left" w:pos="5940"/>
        </w:tabs>
        <w:ind w:firstLine="709"/>
        <w:jc w:val="both"/>
        <w:rPr>
          <w:lang w:val="bg-BG"/>
        </w:rPr>
      </w:pPr>
    </w:p>
    <w:p w:rsidR="00A338E4" w:rsidRPr="008659A2" w:rsidRDefault="00A338E4" w:rsidP="00BE517E">
      <w:pPr>
        <w:tabs>
          <w:tab w:val="left" w:pos="5940"/>
        </w:tabs>
        <w:ind w:firstLine="709"/>
        <w:jc w:val="both"/>
        <w:rPr>
          <w:lang w:val="bg-BG"/>
        </w:rPr>
      </w:pPr>
    </w:p>
    <w:p w:rsidR="00BE517E" w:rsidRPr="008659A2" w:rsidRDefault="00BE517E" w:rsidP="00BE517E">
      <w:pPr>
        <w:ind w:firstLine="709"/>
        <w:jc w:val="both"/>
        <w:rPr>
          <w:b/>
          <w:lang w:val="bg-BG"/>
        </w:rPr>
      </w:pPr>
      <w:r w:rsidRPr="008659A2">
        <w:rPr>
          <w:b/>
          <w:lang w:val="bg-BG"/>
        </w:rPr>
        <w:t>V.СЪОБЩЕНИЯ</w:t>
      </w:r>
    </w:p>
    <w:p w:rsidR="00BE517E" w:rsidRPr="008659A2" w:rsidRDefault="00BE517E" w:rsidP="00BE517E">
      <w:pPr>
        <w:ind w:firstLine="709"/>
        <w:jc w:val="both"/>
        <w:rPr>
          <w:lang w:val="bg-BG"/>
        </w:rPr>
      </w:pPr>
      <w:r w:rsidRPr="008659A2">
        <w:rPr>
          <w:lang w:val="bg-BG"/>
        </w:rPr>
        <w:t>5.1</w:t>
      </w:r>
      <w:r>
        <w:rPr>
          <w:lang w:val="bg-BG"/>
        </w:rPr>
        <w:t>.Всички съобщения и уведомления</w:t>
      </w:r>
      <w:r w:rsidRPr="008659A2">
        <w:rPr>
          <w:lang w:val="bg-BG"/>
        </w:rPr>
        <w:t>, включително и за разваляне на договора ще</w:t>
      </w:r>
      <w:r>
        <w:rPr>
          <w:lang w:val="bg-BG"/>
        </w:rPr>
        <w:t xml:space="preserve"> се извършват в писмена форма /</w:t>
      </w:r>
      <w:r w:rsidRPr="008659A2">
        <w:rPr>
          <w:lang w:val="bg-BG"/>
        </w:rPr>
        <w:t>чрез ел.</w:t>
      </w:r>
      <w:r>
        <w:rPr>
          <w:lang w:val="bg-BG"/>
        </w:rPr>
        <w:t xml:space="preserve"> </w:t>
      </w:r>
      <w:r w:rsidRPr="008659A2">
        <w:rPr>
          <w:lang w:val="bg-BG"/>
        </w:rPr>
        <w:t>поща, препоръчана поща или в деловодството на Продавача/</w:t>
      </w:r>
    </w:p>
    <w:p w:rsidR="00BE517E" w:rsidRPr="008659A2" w:rsidRDefault="00BE517E" w:rsidP="00BE517E">
      <w:pPr>
        <w:ind w:firstLine="709"/>
        <w:jc w:val="both"/>
        <w:rPr>
          <w:lang w:val="bg-BG"/>
        </w:rPr>
      </w:pPr>
      <w:r w:rsidRPr="008659A2">
        <w:rPr>
          <w:lang w:val="bg-BG"/>
        </w:rPr>
        <w:t>5.2.При промяна на адреса на кореспонденция на някоя от страните по договора, същата е длъжна в седемдневен срок да информира ответната страна.</w:t>
      </w:r>
    </w:p>
    <w:p w:rsidR="00BE517E" w:rsidRDefault="00BE517E" w:rsidP="00BE517E">
      <w:pPr>
        <w:jc w:val="both"/>
        <w:rPr>
          <w:b/>
          <w:lang w:val="ru-RU"/>
        </w:rPr>
      </w:pPr>
    </w:p>
    <w:p w:rsidR="00A338E4" w:rsidRPr="00E94230" w:rsidRDefault="00A338E4" w:rsidP="00BE517E">
      <w:pPr>
        <w:jc w:val="both"/>
        <w:rPr>
          <w:b/>
          <w:lang w:val="ru-RU"/>
        </w:rPr>
      </w:pPr>
    </w:p>
    <w:p w:rsidR="00BE517E" w:rsidRPr="00DF5638" w:rsidRDefault="00BE517E" w:rsidP="00BE517E">
      <w:pPr>
        <w:ind w:firstLine="709"/>
        <w:jc w:val="both"/>
        <w:rPr>
          <w:b/>
          <w:lang w:val="ru-RU"/>
        </w:rPr>
      </w:pPr>
      <w:r w:rsidRPr="008659A2">
        <w:rPr>
          <w:b/>
          <w:lang w:val="bg-BG"/>
        </w:rPr>
        <w:t>VI.ПРЕКРАТЯВАНЕ НА ДОГОВОРА</w:t>
      </w:r>
    </w:p>
    <w:p w:rsidR="00BE517E" w:rsidRPr="006B7780" w:rsidRDefault="00BE517E" w:rsidP="00BE517E">
      <w:pPr>
        <w:ind w:firstLine="709"/>
        <w:jc w:val="both"/>
        <w:rPr>
          <w:lang w:val="bg-BG"/>
        </w:rPr>
      </w:pPr>
      <w:r w:rsidRPr="006B7780">
        <w:rPr>
          <w:lang w:val="bg-BG"/>
        </w:rPr>
        <w:t>Договорът може да бъде прекратен в следните случаи:</w:t>
      </w:r>
    </w:p>
    <w:p w:rsidR="00BE517E" w:rsidRPr="008659A2" w:rsidRDefault="00BE517E" w:rsidP="00BE517E">
      <w:pPr>
        <w:ind w:firstLine="709"/>
        <w:jc w:val="both"/>
        <w:rPr>
          <w:lang w:val="bg-BG"/>
        </w:rPr>
      </w:pPr>
      <w:r w:rsidRPr="008659A2">
        <w:rPr>
          <w:lang w:val="bg-BG"/>
        </w:rPr>
        <w:t>6.1.С изтичане срока на договора.</w:t>
      </w:r>
    </w:p>
    <w:p w:rsidR="00BE517E" w:rsidRPr="008659A2" w:rsidRDefault="00BE517E" w:rsidP="00BE517E">
      <w:pPr>
        <w:ind w:firstLine="709"/>
        <w:jc w:val="both"/>
        <w:rPr>
          <w:lang w:val="bg-BG"/>
        </w:rPr>
      </w:pPr>
      <w:r w:rsidRPr="008659A2">
        <w:rPr>
          <w:lang w:val="bg-BG"/>
        </w:rPr>
        <w:t>6.2.По взаимно споразумение между страните, изразено в писмена форма, стига това да не противоречи на закона.</w:t>
      </w:r>
    </w:p>
    <w:p w:rsidR="00BE517E" w:rsidRPr="008659A2" w:rsidRDefault="00BE517E" w:rsidP="00BE517E">
      <w:pPr>
        <w:ind w:firstLine="709"/>
        <w:jc w:val="both"/>
        <w:rPr>
          <w:lang w:val="bg-BG"/>
        </w:rPr>
      </w:pPr>
      <w:r w:rsidRPr="008659A2">
        <w:rPr>
          <w:lang w:val="bg-BG"/>
        </w:rPr>
        <w:t>6.3. С едностранно писмено волеизявление от страна на КУПУВАЧА, представено по надлежния ред, при виновно неизпълнение на т. 4.1.4. от задълженията на ПРОДАВАЧА в срока на действие на договора.</w:t>
      </w:r>
    </w:p>
    <w:p w:rsidR="00BE517E" w:rsidRPr="008659A2" w:rsidRDefault="00BE517E" w:rsidP="00BE517E">
      <w:pPr>
        <w:ind w:firstLine="709"/>
        <w:jc w:val="both"/>
        <w:rPr>
          <w:lang w:val="bg-BG"/>
        </w:rPr>
      </w:pPr>
      <w:r w:rsidRPr="008659A2">
        <w:rPr>
          <w:lang w:val="bg-BG"/>
        </w:rPr>
        <w:t>6.4.Незабавно и едностранно от страна на ПРОДАВАЧА, без да дължи  обезщетение за пропуснати ползи и неустойки за вреди в случай, че</w:t>
      </w:r>
      <w:r>
        <w:rPr>
          <w:lang w:val="bg-BG"/>
        </w:rPr>
        <w:t xml:space="preserve"> КУПУВАЧЪТ не изпълни т. </w:t>
      </w:r>
      <w:r w:rsidRPr="008659A2">
        <w:rPr>
          <w:lang w:val="bg-BG"/>
        </w:rPr>
        <w:t xml:space="preserve"> 4.2.6., 4.2.7. и 4.2.10. от договора.</w:t>
      </w:r>
    </w:p>
    <w:p w:rsidR="00BE517E" w:rsidRPr="008659A2" w:rsidRDefault="00BE517E" w:rsidP="00BE517E">
      <w:pPr>
        <w:ind w:firstLine="709"/>
        <w:jc w:val="both"/>
        <w:rPr>
          <w:highlight w:val="white"/>
          <w:shd w:val="clear" w:color="auto" w:fill="FEFEFE"/>
          <w:lang w:val="bg-BG"/>
        </w:rPr>
      </w:pPr>
      <w:r w:rsidRPr="008659A2">
        <w:rPr>
          <w:highlight w:val="white"/>
          <w:shd w:val="clear" w:color="auto" w:fill="FEFEFE"/>
          <w:lang w:val="bg-BG"/>
        </w:rPr>
        <w:t xml:space="preserve">6.5 </w:t>
      </w:r>
      <w:r w:rsidRPr="008659A2">
        <w:rPr>
          <w:shd w:val="clear" w:color="auto" w:fill="FEFEFE"/>
          <w:lang w:val="bg-BG"/>
        </w:rPr>
        <w:t xml:space="preserve">С едностранно писмено волеизявление от всяка една от страните, поради обективни причини - форсмажорни обстоятелства по смисъла на § 1, т. 23 от Допълнителните разпоредби на Наредбата, както и реституционни претенции, възникнали след сключването му, в резултат на които неговото изпълнение е обективно невъзможно. В този случай всички внесени суми по договора, ако има такива, се връщат на КУПУВАЧА, внесената от КУПУВАЧА гаранция за изпълнение на договора се освобождава, а страните не си дължат неустойки и </w:t>
      </w:r>
      <w:proofErr w:type="spellStart"/>
      <w:r w:rsidRPr="008659A2">
        <w:rPr>
          <w:shd w:val="clear" w:color="auto" w:fill="FEFEFE"/>
          <w:lang w:val="bg-BG"/>
        </w:rPr>
        <w:t>престации</w:t>
      </w:r>
      <w:proofErr w:type="spellEnd"/>
      <w:r w:rsidRPr="008659A2">
        <w:rPr>
          <w:shd w:val="clear" w:color="auto" w:fill="FEFEFE"/>
          <w:lang w:val="bg-BG"/>
        </w:rPr>
        <w:t xml:space="preserve"> за пропуснати ползи</w:t>
      </w:r>
      <w:r w:rsidRPr="008659A2">
        <w:rPr>
          <w:highlight w:val="white"/>
          <w:shd w:val="clear" w:color="auto" w:fill="FEFEFE"/>
          <w:lang w:val="bg-BG"/>
        </w:rPr>
        <w:t xml:space="preserve">. </w:t>
      </w:r>
    </w:p>
    <w:p w:rsidR="00BE517E" w:rsidRPr="000B5075" w:rsidRDefault="00BE517E" w:rsidP="00BE517E">
      <w:pPr>
        <w:ind w:firstLine="709"/>
        <w:jc w:val="both"/>
        <w:rPr>
          <w:b/>
          <w:lang w:val="bg-BG"/>
        </w:rPr>
      </w:pPr>
      <w:r w:rsidRPr="008659A2">
        <w:rPr>
          <w:lang w:val="bg-BG"/>
        </w:rPr>
        <w:t>6.6. Продавачът има право да прекрати настоящия договор в случай на виновно неизпълнение на задълженията на Купувача по чл.</w:t>
      </w:r>
      <w:r>
        <w:rPr>
          <w:lang w:val="bg-BG"/>
        </w:rPr>
        <w:t xml:space="preserve"> 4.2.14, </w:t>
      </w:r>
      <w:r w:rsidRPr="008659A2">
        <w:rPr>
          <w:lang w:val="bg-BG"/>
        </w:rPr>
        <w:t>без да дължи  обезщетение за пропуснати ползи и неустойки за вреди</w:t>
      </w:r>
      <w:r>
        <w:rPr>
          <w:lang w:val="bg-BG"/>
        </w:rPr>
        <w:t>.</w:t>
      </w:r>
    </w:p>
    <w:p w:rsidR="00BE517E" w:rsidRDefault="00BE517E" w:rsidP="00BE517E">
      <w:pPr>
        <w:ind w:firstLine="720"/>
        <w:jc w:val="both"/>
        <w:rPr>
          <w:b/>
          <w:lang w:val="bg-BG"/>
        </w:rPr>
      </w:pPr>
    </w:p>
    <w:p w:rsidR="00BE517E" w:rsidRPr="008659A2" w:rsidRDefault="00BE517E" w:rsidP="00BE517E">
      <w:pPr>
        <w:ind w:firstLine="720"/>
        <w:jc w:val="both"/>
        <w:rPr>
          <w:b/>
          <w:lang w:val="bg-BG"/>
        </w:rPr>
      </w:pPr>
      <w:r w:rsidRPr="008659A2">
        <w:rPr>
          <w:b/>
          <w:lang w:val="bg-BG"/>
        </w:rPr>
        <w:t>VII.САНКЦИИ И НЕУСТОЙКИ</w:t>
      </w:r>
    </w:p>
    <w:p w:rsidR="00BE517E" w:rsidRPr="008659A2" w:rsidRDefault="00BE517E" w:rsidP="00BE517E">
      <w:pPr>
        <w:ind w:firstLine="720"/>
        <w:jc w:val="both"/>
        <w:rPr>
          <w:lang w:val="bg-BG"/>
        </w:rPr>
      </w:pPr>
      <w:r>
        <w:rPr>
          <w:lang w:val="bg-BG"/>
        </w:rPr>
        <w:t>7.1.</w:t>
      </w:r>
      <w:r w:rsidRPr="008659A2">
        <w:rPr>
          <w:lang w:val="bg-BG"/>
        </w:rPr>
        <w:t xml:space="preserve"> Страните по договора не дължат неустойки за неизпълнение на задълженията си по него, ако то се дължи на форсмажорни обстоятелства по смисъла на § 1, т. 23 от Допълнителните разпоредби на Наредбата, както и на реституционни претенции, възникнали след сключването на договора, в резултат на които неговото изпълнение е обективно невъзможно.</w:t>
      </w:r>
    </w:p>
    <w:p w:rsidR="00BE517E" w:rsidRPr="008659A2" w:rsidRDefault="00BE517E" w:rsidP="00BE517E">
      <w:pPr>
        <w:ind w:firstLine="720"/>
        <w:jc w:val="both"/>
        <w:rPr>
          <w:lang w:val="bg-BG" w:eastAsia="bg-BG"/>
        </w:rPr>
      </w:pPr>
      <w:r w:rsidRPr="008659A2">
        <w:rPr>
          <w:lang w:val="bg-BG"/>
        </w:rPr>
        <w:t xml:space="preserve">7.2. </w:t>
      </w:r>
      <w:r w:rsidRPr="008659A2">
        <w:rPr>
          <w:lang w:val="bg-BG" w:eastAsia="bg-BG"/>
        </w:rPr>
        <w:t>ПРОДАВАЧЪТ дължи на КУПУВАЧА неустойка за виновно неизпълнение на следните задължения:</w:t>
      </w:r>
    </w:p>
    <w:p w:rsidR="00BE517E" w:rsidRDefault="00BE517E" w:rsidP="00BE517E">
      <w:pPr>
        <w:ind w:firstLine="720"/>
        <w:jc w:val="both"/>
        <w:rPr>
          <w:lang w:val="bg-BG"/>
        </w:rPr>
      </w:pPr>
      <w:r>
        <w:rPr>
          <w:lang w:val="bg-BG" w:eastAsia="bg-BG"/>
        </w:rPr>
        <w:lastRenderedPageBreak/>
        <w:t>7.2.1.</w:t>
      </w:r>
      <w:r w:rsidRPr="008659A2">
        <w:rPr>
          <w:lang w:val="bg-BG" w:eastAsia="bg-BG"/>
        </w:rPr>
        <w:t xml:space="preserve"> </w:t>
      </w:r>
      <w:r w:rsidRPr="008659A2">
        <w:rPr>
          <w:lang w:val="bg-BG"/>
        </w:rPr>
        <w:t>По т. 4.1.3. в срок по-дълъг от 10 дни – неустойка в размер, равен на 5% от стойността на наличната на склад дървесина</w:t>
      </w:r>
      <w:r>
        <w:rPr>
          <w:lang w:val="bg-BG"/>
        </w:rPr>
        <w:t>;</w:t>
      </w:r>
    </w:p>
    <w:p w:rsidR="00BE517E" w:rsidRPr="008659A2" w:rsidRDefault="00BE517E" w:rsidP="00BE517E">
      <w:pPr>
        <w:ind w:firstLine="720"/>
        <w:jc w:val="both"/>
        <w:rPr>
          <w:lang w:val="bg-BG" w:eastAsia="bg-BG"/>
        </w:rPr>
      </w:pPr>
      <w:r>
        <w:rPr>
          <w:lang w:val="bg-BG"/>
        </w:rPr>
        <w:t>7.2.1.1 Срокът по т. 7.2.1 не се прилага в случаите в които поради влошени метеорологични условия</w:t>
      </w:r>
      <w:r w:rsidRPr="008659A2">
        <w:rPr>
          <w:lang w:val="bg-BG"/>
        </w:rPr>
        <w:t>, както и при форсмажорни обстоятелства</w:t>
      </w:r>
      <w:r>
        <w:rPr>
          <w:lang w:val="bg-BG"/>
        </w:rPr>
        <w:t xml:space="preserve"> </w:t>
      </w:r>
      <w:r w:rsidRPr="008659A2">
        <w:rPr>
          <w:lang w:val="bg-BG"/>
        </w:rPr>
        <w:t>по смисъла на § 1, т. 23 от Допълнителните разпоредби на Наредбата</w:t>
      </w:r>
      <w:r>
        <w:rPr>
          <w:lang w:val="bg-BG"/>
        </w:rPr>
        <w:t xml:space="preserve"> или други обективни обстоятелства, достъпът до трасетата е ограничен, или би довел до увреждането им, или в случаите, когато достъпът ще се осъществява с неподходяща техника</w:t>
      </w:r>
      <w:r w:rsidRPr="008659A2">
        <w:rPr>
          <w:lang w:val="bg-BG"/>
        </w:rPr>
        <w:t>;</w:t>
      </w:r>
    </w:p>
    <w:p w:rsidR="00BE517E" w:rsidRPr="008659A2" w:rsidRDefault="00BE517E" w:rsidP="00BE517E">
      <w:pPr>
        <w:pStyle w:val="a3"/>
        <w:widowControl w:val="0"/>
        <w:tabs>
          <w:tab w:val="left" w:pos="709"/>
          <w:tab w:val="left" w:pos="851"/>
          <w:tab w:val="left" w:pos="1134"/>
        </w:tabs>
        <w:suppressAutoHyphens/>
        <w:ind w:firstLine="720"/>
        <w:jc w:val="both"/>
        <w:rPr>
          <w:rFonts w:ascii="Times New Roman" w:hAnsi="Times New Roman"/>
          <w:b w:val="0"/>
          <w:sz w:val="24"/>
          <w:lang w:val="bg-BG"/>
        </w:rPr>
      </w:pPr>
      <w:r>
        <w:rPr>
          <w:rFonts w:ascii="Times New Roman" w:hAnsi="Times New Roman"/>
          <w:b w:val="0"/>
          <w:sz w:val="24"/>
          <w:lang w:val="bg-BG"/>
        </w:rPr>
        <w:t>7.2.2.</w:t>
      </w:r>
      <w:r w:rsidRPr="008659A2">
        <w:rPr>
          <w:rFonts w:ascii="Times New Roman" w:hAnsi="Times New Roman"/>
          <w:b w:val="0"/>
          <w:sz w:val="24"/>
          <w:lang w:val="bg-BG"/>
        </w:rPr>
        <w:t xml:space="preserve"> по т. 4.1.4. и 4.1.5. – неустойка в размер, равен на 5% от стойността на заявеното за транспортиране количество дървесина по реда на т. 4.2.9., за което не е изпълнено задължението.</w:t>
      </w:r>
    </w:p>
    <w:p w:rsidR="00BE517E" w:rsidRPr="008659A2" w:rsidRDefault="00BE517E" w:rsidP="00BE517E">
      <w:pPr>
        <w:pStyle w:val="a3"/>
        <w:widowControl w:val="0"/>
        <w:numPr>
          <w:ilvl w:val="1"/>
          <w:numId w:val="3"/>
        </w:numPr>
        <w:tabs>
          <w:tab w:val="left" w:pos="567"/>
          <w:tab w:val="left" w:pos="709"/>
          <w:tab w:val="left" w:pos="1134"/>
        </w:tabs>
        <w:suppressAutoHyphens/>
        <w:ind w:left="0" w:firstLine="720"/>
        <w:jc w:val="both"/>
        <w:rPr>
          <w:rFonts w:ascii="Times New Roman" w:hAnsi="Times New Roman"/>
          <w:b w:val="0"/>
          <w:sz w:val="24"/>
          <w:lang w:val="bg-BG"/>
        </w:rPr>
      </w:pPr>
      <w:r w:rsidRPr="008659A2">
        <w:rPr>
          <w:rFonts w:ascii="Times New Roman" w:hAnsi="Times New Roman"/>
          <w:b w:val="0"/>
          <w:sz w:val="24"/>
          <w:lang w:val="bg-BG"/>
        </w:rPr>
        <w:t>КУПУВАЧЪТ дължи неустойка на ПРОДАВАЧА при виновно неизпълнени</w:t>
      </w:r>
      <w:r>
        <w:rPr>
          <w:rFonts w:ascii="Times New Roman" w:hAnsi="Times New Roman"/>
          <w:b w:val="0"/>
          <w:sz w:val="24"/>
          <w:lang w:val="bg-BG"/>
        </w:rPr>
        <w:t>е на задълженията по т. 4.2.5 и т.</w:t>
      </w:r>
      <w:r w:rsidRPr="008659A2">
        <w:rPr>
          <w:rFonts w:ascii="Times New Roman" w:hAnsi="Times New Roman"/>
          <w:b w:val="0"/>
          <w:sz w:val="24"/>
          <w:lang w:val="bg-BG"/>
        </w:rPr>
        <w:t xml:space="preserve"> 4.2.7. в размер на гаранцията за изпълнение на договора. </w:t>
      </w:r>
    </w:p>
    <w:p w:rsidR="00BE517E" w:rsidRPr="008659A2" w:rsidRDefault="00BE517E" w:rsidP="00BE517E">
      <w:pPr>
        <w:pStyle w:val="a3"/>
        <w:widowControl w:val="0"/>
        <w:numPr>
          <w:ilvl w:val="1"/>
          <w:numId w:val="6"/>
        </w:numPr>
        <w:tabs>
          <w:tab w:val="left" w:pos="567"/>
          <w:tab w:val="left" w:pos="709"/>
          <w:tab w:val="left" w:pos="1134"/>
        </w:tabs>
        <w:suppressAutoHyphens/>
        <w:ind w:left="0" w:firstLine="720"/>
        <w:jc w:val="both"/>
        <w:rPr>
          <w:rFonts w:ascii="Times New Roman" w:hAnsi="Times New Roman"/>
          <w:b w:val="0"/>
          <w:sz w:val="24"/>
          <w:lang w:val="bg-BG"/>
        </w:rPr>
      </w:pPr>
      <w:r w:rsidRPr="008659A2">
        <w:rPr>
          <w:rFonts w:ascii="Times New Roman" w:hAnsi="Times New Roman"/>
          <w:sz w:val="24"/>
          <w:lang w:val="bg-BG"/>
        </w:rPr>
        <w:t xml:space="preserve">При неспазване на срока за транспортиране по т. 4.2.6., КУПУВАЧЪТ дължи на ПРОДАВАЧА магазинаж в размер на 0,3 % от стойността на нетранспортираната дървесина на ден, </w:t>
      </w:r>
      <w:r w:rsidRPr="008659A2">
        <w:rPr>
          <w:rFonts w:ascii="Times New Roman" w:hAnsi="Times New Roman"/>
          <w:b w:val="0"/>
          <w:sz w:val="24"/>
          <w:lang w:val="bg-BG"/>
        </w:rPr>
        <w:t>платим до деня на транспортиране /извозване/ на дървесината, но не повече от 10 % от стойността на същата.</w:t>
      </w:r>
    </w:p>
    <w:p w:rsidR="00BE517E" w:rsidRPr="00FB3338" w:rsidRDefault="00BE517E" w:rsidP="00BE517E">
      <w:pPr>
        <w:ind w:firstLine="720"/>
        <w:jc w:val="both"/>
        <w:rPr>
          <w:lang w:val="bg-BG"/>
        </w:rPr>
      </w:pPr>
      <w:r w:rsidRPr="00FB3338">
        <w:rPr>
          <w:lang w:val="bg-BG"/>
        </w:rPr>
        <w:t>7.5. За виновно неизпълнение на други задължения по договора от страна на КУПУВАЧА, ПРОДАВАЧЪТ може да задържи внесената от него гаранция за изпълнение  като неустойка по договора. КУПУВАЧЪТ не се освобождава от отговорността за възстановяване на ПРОДАВАЧА на реално претърпените от него вреди, в случай, че размерът на неустойката не покрива същите, когато по-високия размер на вредите бъде установен по съдебен ред.</w:t>
      </w:r>
    </w:p>
    <w:p w:rsidR="00BE517E" w:rsidRDefault="00BE517E" w:rsidP="00BE517E">
      <w:pPr>
        <w:ind w:firstLine="720"/>
        <w:jc w:val="both"/>
        <w:rPr>
          <w:lang w:val="bg-BG"/>
        </w:rPr>
      </w:pPr>
      <w:r w:rsidRPr="00FB3338">
        <w:rPr>
          <w:lang w:val="bg-BG"/>
        </w:rPr>
        <w:t>7.6.  ПРОДАВАЧЪТ не дължи обезщетение за нанесени от КУПУВАЧА</w:t>
      </w:r>
      <w:r>
        <w:rPr>
          <w:lang w:val="bg-BG"/>
        </w:rPr>
        <w:t xml:space="preserve"> </w:t>
      </w:r>
      <w:r w:rsidRPr="00FB3338">
        <w:rPr>
          <w:lang w:val="bg-BG"/>
        </w:rPr>
        <w:t xml:space="preserve">щети на трети лица </w:t>
      </w:r>
      <w:r>
        <w:rPr>
          <w:lang w:val="bg-BG"/>
        </w:rPr>
        <w:t>в резултат на изпълнението</w:t>
      </w:r>
      <w:r w:rsidRPr="00FB3338">
        <w:rPr>
          <w:lang w:val="bg-BG"/>
        </w:rPr>
        <w:t xml:space="preserve"> предмета на договора. </w:t>
      </w:r>
      <w:r>
        <w:rPr>
          <w:lang w:val="bg-BG"/>
        </w:rPr>
        <w:t xml:space="preserve">Заявяването на претенция от страна на трети лица  по </w:t>
      </w:r>
      <w:r w:rsidRPr="00FB3338">
        <w:rPr>
          <w:lang w:val="bg-BG"/>
        </w:rPr>
        <w:t>нанесени от КУПУВАЧА</w:t>
      </w:r>
      <w:r>
        <w:rPr>
          <w:lang w:val="bg-BG"/>
        </w:rPr>
        <w:t xml:space="preserve"> </w:t>
      </w:r>
      <w:r w:rsidRPr="00FB3338">
        <w:rPr>
          <w:lang w:val="bg-BG"/>
        </w:rPr>
        <w:t xml:space="preserve">щети </w:t>
      </w:r>
      <w:r>
        <w:rPr>
          <w:lang w:val="bg-BG"/>
        </w:rPr>
        <w:t>в резултат на изпълнението</w:t>
      </w:r>
      <w:r w:rsidRPr="00FB3338">
        <w:rPr>
          <w:lang w:val="bg-BG"/>
        </w:rPr>
        <w:t xml:space="preserve"> предмета на договора</w:t>
      </w:r>
      <w:r>
        <w:rPr>
          <w:lang w:val="bg-BG"/>
        </w:rPr>
        <w:t xml:space="preserve"> се извършва пред КУПУВАЧА. </w:t>
      </w:r>
      <w:r w:rsidRPr="00FB3338">
        <w:rPr>
          <w:lang w:val="bg-BG"/>
        </w:rPr>
        <w:t>Нанесените щети са за сметка на КУПУВАЧА.</w:t>
      </w:r>
    </w:p>
    <w:p w:rsidR="00BE517E" w:rsidRDefault="00BE517E" w:rsidP="00BE517E">
      <w:pPr>
        <w:ind w:firstLine="720"/>
        <w:jc w:val="both"/>
        <w:rPr>
          <w:lang w:val="bg-BG"/>
        </w:rPr>
      </w:pPr>
    </w:p>
    <w:p w:rsidR="00A338E4" w:rsidRPr="008659A2" w:rsidRDefault="00A338E4" w:rsidP="00BE517E">
      <w:pPr>
        <w:ind w:firstLine="720"/>
        <w:jc w:val="both"/>
        <w:rPr>
          <w:lang w:val="bg-BG"/>
        </w:rPr>
      </w:pPr>
    </w:p>
    <w:p w:rsidR="00BE517E" w:rsidRPr="00AF46DE" w:rsidRDefault="00BE517E" w:rsidP="00BE517E">
      <w:pPr>
        <w:pStyle w:val="m"/>
        <w:tabs>
          <w:tab w:val="left" w:pos="-142"/>
        </w:tabs>
        <w:spacing w:before="0" w:beforeAutospacing="0" w:after="0" w:afterAutospacing="0"/>
        <w:ind w:left="-426" w:right="-286" w:firstLine="1135"/>
        <w:jc w:val="both"/>
      </w:pPr>
      <w:r w:rsidRPr="00AF46DE">
        <w:rPr>
          <w:b/>
        </w:rPr>
        <w:t>VIII.ГАРАНЦИЯ ЗА ИЗПЪЛНЕНИЕ</w:t>
      </w:r>
    </w:p>
    <w:p w:rsidR="00BE517E" w:rsidRPr="00AF46DE" w:rsidRDefault="00BE517E" w:rsidP="00BE517E">
      <w:pPr>
        <w:pStyle w:val="m"/>
        <w:tabs>
          <w:tab w:val="left" w:pos="-142"/>
        </w:tabs>
        <w:spacing w:before="0" w:beforeAutospacing="0" w:after="0" w:afterAutospacing="0"/>
        <w:ind w:left="-426" w:right="-286" w:firstLine="1135"/>
        <w:jc w:val="both"/>
      </w:pPr>
      <w:r w:rsidRPr="00AF46DE">
        <w:rPr>
          <w:b/>
        </w:rPr>
        <w:t>8.1</w:t>
      </w:r>
      <w:r>
        <w:t>.</w:t>
      </w:r>
      <w:r w:rsidRPr="00AF46DE">
        <w:t xml:space="preserve"> Гаранцията за изпълнение на сключените договори се освобождава при изпълнение на договорните задължения</w:t>
      </w:r>
      <w:r>
        <w:t>.</w:t>
      </w:r>
      <w:r w:rsidRPr="00AF46DE">
        <w:t xml:space="preserve"> </w:t>
      </w:r>
    </w:p>
    <w:p w:rsidR="00BE517E" w:rsidRPr="00AF46DE" w:rsidRDefault="00BE517E" w:rsidP="00BE517E">
      <w:pPr>
        <w:shd w:val="clear" w:color="auto" w:fill="FFFFFF"/>
        <w:tabs>
          <w:tab w:val="left" w:pos="-180"/>
          <w:tab w:val="left" w:pos="-142"/>
        </w:tabs>
        <w:ind w:left="-426" w:right="-284" w:firstLine="1135"/>
        <w:jc w:val="both"/>
        <w:rPr>
          <w:color w:val="000000"/>
          <w:spacing w:val="-2"/>
          <w:lang w:val="bg-BG"/>
        </w:rPr>
      </w:pPr>
      <w:r w:rsidRPr="00AF46DE">
        <w:rPr>
          <w:b/>
          <w:color w:val="000000"/>
          <w:spacing w:val="-2"/>
          <w:lang w:val="bg-BG"/>
        </w:rPr>
        <w:t xml:space="preserve"> 8.2. </w:t>
      </w:r>
      <w:r w:rsidRPr="00AF46DE">
        <w:rPr>
          <w:color w:val="000000"/>
          <w:spacing w:val="-2"/>
          <w:lang w:val="bg-BG"/>
        </w:rPr>
        <w:t>Освобождаването на Гаранцията за изпълнение се извършва, както следва:</w:t>
      </w:r>
    </w:p>
    <w:p w:rsidR="00BE517E" w:rsidRPr="00AF46DE" w:rsidRDefault="00BE517E" w:rsidP="00BE517E">
      <w:pPr>
        <w:shd w:val="clear" w:color="auto" w:fill="FFFFFF"/>
        <w:tabs>
          <w:tab w:val="left" w:pos="-180"/>
          <w:tab w:val="left" w:pos="-142"/>
        </w:tabs>
        <w:ind w:left="-426" w:right="-284" w:firstLine="1135"/>
        <w:jc w:val="both"/>
        <w:rPr>
          <w:color w:val="000000"/>
          <w:spacing w:val="-2"/>
          <w:lang w:val="bg-BG"/>
        </w:rPr>
      </w:pPr>
      <w:r w:rsidRPr="00AF46DE">
        <w:rPr>
          <w:color w:val="000000"/>
          <w:spacing w:val="-2"/>
          <w:lang w:val="bg-BG"/>
        </w:rPr>
        <w:t xml:space="preserve">1. когато е във формата на парична сума – чрез превеждане на сумата по банковата сметка на </w:t>
      </w:r>
      <w:r>
        <w:rPr>
          <w:color w:val="000000"/>
          <w:spacing w:val="-2"/>
          <w:lang w:val="bg-BG"/>
        </w:rPr>
        <w:t>КУПУВАЧА</w:t>
      </w:r>
      <w:r w:rsidRPr="00AF46DE">
        <w:rPr>
          <w:color w:val="000000"/>
          <w:spacing w:val="-2"/>
          <w:lang w:val="bg-BG"/>
        </w:rPr>
        <w:t xml:space="preserve">; </w:t>
      </w:r>
    </w:p>
    <w:p w:rsidR="00BE517E" w:rsidRPr="00AF46DE" w:rsidRDefault="00BE517E" w:rsidP="00BE517E">
      <w:pPr>
        <w:shd w:val="clear" w:color="auto" w:fill="FFFFFF"/>
        <w:tabs>
          <w:tab w:val="left" w:pos="-180"/>
          <w:tab w:val="left" w:pos="-142"/>
        </w:tabs>
        <w:ind w:left="-426" w:right="-284" w:firstLine="1135"/>
        <w:jc w:val="both"/>
        <w:rPr>
          <w:color w:val="000000"/>
          <w:spacing w:val="-2"/>
          <w:lang w:val="bg-BG"/>
        </w:rPr>
      </w:pPr>
      <w:r w:rsidRPr="00AF46DE">
        <w:rPr>
          <w:color w:val="000000"/>
          <w:spacing w:val="-2"/>
          <w:lang w:val="bg-BG"/>
        </w:rPr>
        <w:t>2. когато е във формата на банкова гаранция</w:t>
      </w:r>
      <w:r>
        <w:rPr>
          <w:color w:val="000000"/>
          <w:spacing w:val="-2"/>
          <w:lang w:val="bg-BG"/>
        </w:rPr>
        <w:t xml:space="preserve"> - </w:t>
      </w:r>
      <w:r>
        <w:rPr>
          <w:lang w:val="bg-BG"/>
        </w:rPr>
        <w:t>безусловна и неотменима</w:t>
      </w:r>
      <w:r w:rsidRPr="00AF46DE">
        <w:rPr>
          <w:color w:val="000000"/>
          <w:spacing w:val="-2"/>
          <w:lang w:val="bg-BG"/>
        </w:rPr>
        <w:t xml:space="preserve"> – чрез връщане на нейния оригинал на представител на </w:t>
      </w:r>
      <w:r>
        <w:rPr>
          <w:color w:val="000000"/>
          <w:spacing w:val="-2"/>
          <w:lang w:val="bg-BG"/>
        </w:rPr>
        <w:t>КУПУВАЧЪТ</w:t>
      </w:r>
      <w:r w:rsidRPr="00AF46DE">
        <w:rPr>
          <w:color w:val="000000"/>
          <w:spacing w:val="-2"/>
          <w:lang w:val="bg-BG"/>
        </w:rPr>
        <w:t xml:space="preserve"> или упълномощено от него лице;</w:t>
      </w:r>
    </w:p>
    <w:p w:rsidR="00BE517E" w:rsidRPr="00A97D51" w:rsidRDefault="00BE517E" w:rsidP="00BE517E">
      <w:pPr>
        <w:tabs>
          <w:tab w:val="left" w:pos="-142"/>
        </w:tabs>
        <w:autoSpaceDE w:val="0"/>
        <w:autoSpaceDN w:val="0"/>
        <w:adjustRightInd w:val="0"/>
        <w:ind w:left="-426" w:right="-286" w:firstLine="1135"/>
        <w:jc w:val="both"/>
        <w:rPr>
          <w:lang w:val="ru-RU"/>
        </w:rPr>
      </w:pPr>
      <w:r w:rsidRPr="00AF46DE">
        <w:rPr>
          <w:b/>
          <w:lang w:val="bg-BG"/>
        </w:rPr>
        <w:t>8.3.</w:t>
      </w:r>
      <w:r w:rsidRPr="00AF46DE">
        <w:rPr>
          <w:lang w:val="bg-BG"/>
        </w:rPr>
        <w:t xml:space="preserve"> Продавачът освобождава гаранциите, без да дължи лихви за периода, през който средствата законно са престояли при него.</w:t>
      </w:r>
    </w:p>
    <w:p w:rsidR="00BE517E" w:rsidRPr="00AF46DE" w:rsidRDefault="00BE517E" w:rsidP="00BE517E">
      <w:pPr>
        <w:ind w:firstLine="720"/>
        <w:jc w:val="both"/>
        <w:rPr>
          <w:b/>
          <w:lang w:val="bg-BG"/>
        </w:rPr>
      </w:pPr>
    </w:p>
    <w:p w:rsidR="00BE517E" w:rsidRPr="00AF46DE" w:rsidRDefault="00BE517E" w:rsidP="00BE517E">
      <w:pPr>
        <w:ind w:firstLine="720"/>
        <w:jc w:val="both"/>
        <w:rPr>
          <w:b/>
          <w:lang w:val="bg-BG"/>
        </w:rPr>
      </w:pPr>
      <w:r w:rsidRPr="00AF46DE">
        <w:rPr>
          <w:b/>
          <w:lang w:val="bg-BG"/>
        </w:rPr>
        <w:t>IX.ДОПЪЛНИТЕЛНИ РАЗПОРЕДБИ</w:t>
      </w:r>
    </w:p>
    <w:p w:rsidR="00BE517E" w:rsidRPr="008659A2" w:rsidRDefault="00BE517E" w:rsidP="00BE517E">
      <w:pPr>
        <w:ind w:firstLine="720"/>
        <w:jc w:val="both"/>
        <w:rPr>
          <w:lang w:val="bg-BG"/>
        </w:rPr>
      </w:pPr>
      <w:r>
        <w:rPr>
          <w:lang w:val="bg-BG"/>
        </w:rPr>
        <w:t>9</w:t>
      </w:r>
      <w:r w:rsidRPr="008659A2">
        <w:rPr>
          <w:lang w:val="bg-BG"/>
        </w:rPr>
        <w:t>.1.Настоящият договор влиз</w:t>
      </w:r>
      <w:r>
        <w:rPr>
          <w:lang w:val="bg-BG"/>
        </w:rPr>
        <w:t>а в сила от датата на подписване</w:t>
      </w:r>
      <w:r w:rsidRPr="008659A2">
        <w:rPr>
          <w:lang w:val="bg-BG"/>
        </w:rPr>
        <w:t xml:space="preserve">то му. </w:t>
      </w:r>
    </w:p>
    <w:p w:rsidR="00BE517E" w:rsidRPr="008659A2" w:rsidRDefault="00BE517E" w:rsidP="00BE517E">
      <w:pPr>
        <w:ind w:firstLine="720"/>
        <w:jc w:val="both"/>
        <w:rPr>
          <w:lang w:val="bg-BG"/>
        </w:rPr>
      </w:pPr>
      <w:r>
        <w:rPr>
          <w:lang w:val="bg-BG"/>
        </w:rPr>
        <w:t>9</w:t>
      </w:r>
      <w:r w:rsidRPr="008659A2">
        <w:rPr>
          <w:lang w:val="bg-BG"/>
        </w:rPr>
        <w:t>.2.Възникналите спорове относно приложението и тълкуването на настоящия договор се решават чрез  преговори между страните и по взаи</w:t>
      </w:r>
      <w:r>
        <w:rPr>
          <w:lang w:val="bg-BG"/>
        </w:rPr>
        <w:t>мно съгласие, изразено в писмен</w:t>
      </w:r>
      <w:r w:rsidRPr="008659A2">
        <w:rPr>
          <w:lang w:val="bg-BG"/>
        </w:rPr>
        <w:t>о споразумение, а когато такова липсва спорът се решава от съда.</w:t>
      </w:r>
    </w:p>
    <w:p w:rsidR="00BE517E" w:rsidRPr="008659A2" w:rsidRDefault="00BE517E" w:rsidP="00BE517E">
      <w:pPr>
        <w:ind w:firstLine="720"/>
        <w:jc w:val="both"/>
        <w:rPr>
          <w:lang w:val="bg-BG"/>
        </w:rPr>
      </w:pPr>
      <w:r>
        <w:rPr>
          <w:lang w:val="bg-BG"/>
        </w:rPr>
        <w:t>9</w:t>
      </w:r>
      <w:r w:rsidRPr="008659A2">
        <w:rPr>
          <w:lang w:val="bg-BG"/>
        </w:rPr>
        <w:t>.3.За неуредените в договора случаи се прилагат разпоредбите на българското законодателство.</w:t>
      </w:r>
    </w:p>
    <w:p w:rsidR="00BE517E" w:rsidRPr="00C9394F" w:rsidRDefault="00BE517E" w:rsidP="00BE517E">
      <w:pPr>
        <w:tabs>
          <w:tab w:val="left" w:pos="709"/>
        </w:tabs>
        <w:spacing w:line="276" w:lineRule="auto"/>
        <w:ind w:firstLine="567"/>
        <w:jc w:val="both"/>
        <w:rPr>
          <w:lang w:val="bg-BG"/>
        </w:rPr>
      </w:pPr>
      <w:r>
        <w:rPr>
          <w:lang w:val="bg-BG"/>
        </w:rPr>
        <w:t>9</w:t>
      </w:r>
      <w:r w:rsidRPr="008659A2">
        <w:rPr>
          <w:lang w:val="bg-BG"/>
        </w:rPr>
        <w:t>.4.</w:t>
      </w:r>
      <w:r w:rsidRPr="00152B65">
        <w:rPr>
          <w:lang w:val="bg-BG"/>
        </w:rPr>
        <w:t xml:space="preserve"> </w:t>
      </w:r>
      <w:r w:rsidRPr="007579AB">
        <w:rPr>
          <w:lang w:val="bg-BG"/>
        </w:rPr>
        <w:t>Настоящият договор може да бъде изменен от страните по взаимно съ</w:t>
      </w:r>
      <w:r>
        <w:rPr>
          <w:lang w:val="bg-BG"/>
        </w:rPr>
        <w:t>гласие изразено в писмена форма</w:t>
      </w:r>
      <w:r w:rsidRPr="008659A2">
        <w:rPr>
          <w:lang w:val="bg-BG"/>
        </w:rPr>
        <w:t xml:space="preserve">, в съответствие с действащата </w:t>
      </w:r>
      <w:r w:rsidRPr="00C9394F">
        <w:rPr>
          <w:lang w:val="bg-BG"/>
        </w:rPr>
        <w:t>нормативна уредба.</w:t>
      </w:r>
    </w:p>
    <w:p w:rsidR="00BE517E" w:rsidRDefault="00BE517E" w:rsidP="00BE517E">
      <w:pPr>
        <w:ind w:firstLine="720"/>
        <w:jc w:val="both"/>
        <w:rPr>
          <w:lang w:val="bg-BG"/>
        </w:rPr>
      </w:pPr>
      <w:r w:rsidRPr="00C9394F">
        <w:rPr>
          <w:lang w:val="bg-BG"/>
        </w:rPr>
        <w:t>9.5. С подписването на настоящия договор Страните изразяват съгласие, че личните данни посочени в него са предоставени доброволно и в изпълнение на договора, тяхното обработване, ползване и съхраняване ще се извършва в пълно съответствие със Закона за защита на личните данни и Регламент /ЕС/ 2016/679 на Европейския парламент и на Съвета от 27 април 2016 година. Лични данни се обработват от страните единствено за целите на изпълнение на Договора и правоотношенията произтичащи от него, при стриктно спазване на Регламента.</w:t>
      </w:r>
    </w:p>
    <w:p w:rsidR="00BE517E" w:rsidRPr="00152B65" w:rsidRDefault="00BE517E" w:rsidP="00BE517E">
      <w:pPr>
        <w:ind w:firstLine="720"/>
        <w:jc w:val="both"/>
        <w:rPr>
          <w:rFonts w:eastAsia="Calibri"/>
          <w:lang w:val="bg-BG"/>
        </w:rPr>
      </w:pPr>
      <w:r w:rsidRPr="00152B65">
        <w:rPr>
          <w:noProof/>
          <w:lang w:val="bg-BG"/>
        </w:rPr>
        <w:lastRenderedPageBreak/>
        <w:t>9.6.</w:t>
      </w:r>
      <w:r w:rsidRPr="00152B65">
        <w:rPr>
          <w:b/>
          <w:noProof/>
          <w:lang w:val="bg-BG"/>
        </w:rPr>
        <w:t xml:space="preserve"> </w:t>
      </w:r>
      <w:r w:rsidRPr="00152B65">
        <w:rPr>
          <w:rFonts w:eastAsia="Calibri"/>
          <w:lang w:val="bg-BG"/>
        </w:rPr>
        <w:t>С подписването на стоящия договор страните изразяват съгласие, да получават електронни изявления относно предмета на договора .</w:t>
      </w:r>
    </w:p>
    <w:p w:rsidR="00BE517E" w:rsidRPr="008659A2" w:rsidRDefault="00BE517E" w:rsidP="00BE517E">
      <w:pPr>
        <w:ind w:firstLine="720"/>
        <w:jc w:val="both"/>
        <w:rPr>
          <w:lang w:val="bg-BG"/>
        </w:rPr>
      </w:pPr>
      <w:r w:rsidRPr="00152B65">
        <w:rPr>
          <w:noProof/>
          <w:lang w:val="bg-BG"/>
        </w:rPr>
        <w:t>9.7.</w:t>
      </w:r>
      <w:r w:rsidRPr="00152B65">
        <w:rPr>
          <w:b/>
          <w:noProof/>
          <w:lang w:val="bg-BG"/>
        </w:rPr>
        <w:t xml:space="preserve"> </w:t>
      </w:r>
      <w:r w:rsidRPr="00152B65">
        <w:rPr>
          <w:rFonts w:eastAsia="Calibri"/>
          <w:lang w:val="bg-BG"/>
        </w:rPr>
        <w:t xml:space="preserve">С подписването на стоящия договор страните </w:t>
      </w:r>
      <w:r w:rsidRPr="00152B65">
        <w:rPr>
          <w:lang w:val="bg-BG"/>
        </w:rPr>
        <w:t>признават по смисъла на </w:t>
      </w:r>
      <w:hyperlink r:id="rId8" w:anchor="p35633343" w:tgtFrame="_blank" w:history="1">
        <w:r w:rsidRPr="00152B65">
          <w:rPr>
            <w:lang w:val="bg-BG"/>
          </w:rPr>
          <w:t>чл. 13, ал. 4, изр. 2 ЗЕДЕУУ</w:t>
        </w:r>
      </w:hyperlink>
      <w:r w:rsidRPr="00152B65">
        <w:rPr>
          <w:lang w:val="bg-BG"/>
        </w:rPr>
        <w:t>, стойността на електронния подпис на саморъчен в отношенията им.</w:t>
      </w:r>
    </w:p>
    <w:p w:rsidR="00A07EBD" w:rsidRPr="00A338E4" w:rsidRDefault="00BE517E" w:rsidP="00A338E4">
      <w:pPr>
        <w:ind w:firstLine="720"/>
        <w:jc w:val="both"/>
        <w:rPr>
          <w:lang w:val="bg-BG"/>
        </w:rPr>
      </w:pPr>
      <w:r>
        <w:rPr>
          <w:lang w:val="bg-BG"/>
        </w:rPr>
        <w:t>9.6</w:t>
      </w:r>
      <w:r w:rsidRPr="008659A2">
        <w:rPr>
          <w:lang w:val="bg-BG"/>
        </w:rPr>
        <w:t>. Неразделна част към настоящия догово</w:t>
      </w:r>
      <w:r w:rsidR="00A338E4">
        <w:rPr>
          <w:lang w:val="bg-BG"/>
        </w:rPr>
        <w:t>р е приложение №1 – по образец.</w:t>
      </w:r>
    </w:p>
    <w:p w:rsidR="00A07EBD" w:rsidRDefault="00A07EBD" w:rsidP="00BE517E">
      <w:pPr>
        <w:ind w:firstLine="720"/>
        <w:jc w:val="both"/>
        <w:rPr>
          <w:b/>
          <w:lang w:val="bg-BG"/>
        </w:rPr>
      </w:pPr>
    </w:p>
    <w:p w:rsidR="00A07EBD" w:rsidRDefault="00BE517E" w:rsidP="00BE517E">
      <w:pPr>
        <w:ind w:firstLine="720"/>
        <w:jc w:val="both"/>
        <w:rPr>
          <w:b/>
          <w:lang w:val="bg-BG"/>
        </w:rPr>
      </w:pPr>
      <w:r w:rsidRPr="008659A2">
        <w:rPr>
          <w:b/>
          <w:lang w:val="bg-BG"/>
        </w:rPr>
        <w:t>/ПРИЛОЖЕНИЕ №1/</w:t>
      </w:r>
    </w:p>
    <w:p w:rsidR="00A07EBD" w:rsidRDefault="00A07EBD" w:rsidP="00BE517E">
      <w:pPr>
        <w:ind w:firstLine="720"/>
        <w:jc w:val="both"/>
        <w:rPr>
          <w:b/>
          <w:lang w:val="bg-BG"/>
        </w:rPr>
      </w:pPr>
    </w:p>
    <w:tbl>
      <w:tblPr>
        <w:tblW w:w="9846" w:type="dxa"/>
        <w:tblInd w:w="57" w:type="dxa"/>
        <w:tblLayout w:type="fixed"/>
        <w:tblCellMar>
          <w:left w:w="70" w:type="dxa"/>
          <w:right w:w="70" w:type="dxa"/>
        </w:tblCellMar>
        <w:tblLook w:val="04A0"/>
      </w:tblPr>
      <w:tblGrid>
        <w:gridCol w:w="958"/>
        <w:gridCol w:w="2032"/>
        <w:gridCol w:w="567"/>
        <w:gridCol w:w="1134"/>
        <w:gridCol w:w="1276"/>
        <w:gridCol w:w="1559"/>
        <w:gridCol w:w="1276"/>
        <w:gridCol w:w="1044"/>
      </w:tblGrid>
      <w:tr w:rsidR="00A07EBD" w:rsidRPr="00A07EBD" w:rsidTr="00A07EBD">
        <w:trPr>
          <w:trHeight w:val="1185"/>
        </w:trPr>
        <w:tc>
          <w:tcPr>
            <w:tcW w:w="958" w:type="dxa"/>
            <w:tcBorders>
              <w:top w:val="single" w:sz="4" w:space="0" w:color="auto"/>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center"/>
              <w:rPr>
                <w:lang w:val="bg-BG" w:eastAsia="bg-BG"/>
              </w:rPr>
            </w:pPr>
            <w:r w:rsidRPr="00A07EBD">
              <w:rPr>
                <w:lang w:val="bg-BG" w:eastAsia="bg-BG"/>
              </w:rPr>
              <w:t>Отдел</w:t>
            </w:r>
          </w:p>
        </w:tc>
        <w:tc>
          <w:tcPr>
            <w:tcW w:w="2032" w:type="dxa"/>
            <w:tcBorders>
              <w:top w:val="single" w:sz="4" w:space="0" w:color="auto"/>
              <w:left w:val="nil"/>
              <w:bottom w:val="single" w:sz="4" w:space="0" w:color="000000"/>
              <w:right w:val="single" w:sz="4" w:space="0" w:color="000000"/>
            </w:tcBorders>
            <w:shd w:val="clear" w:color="auto" w:fill="auto"/>
            <w:vAlign w:val="bottom"/>
            <w:hideMark/>
          </w:tcPr>
          <w:p w:rsidR="00A07EBD" w:rsidRPr="00A07EBD" w:rsidRDefault="00A07EBD" w:rsidP="00A07EBD">
            <w:pPr>
              <w:jc w:val="center"/>
              <w:rPr>
                <w:lang w:val="bg-BG" w:eastAsia="bg-BG"/>
              </w:rPr>
            </w:pPr>
            <w:proofErr w:type="spellStart"/>
            <w:r w:rsidRPr="00A07EBD">
              <w:rPr>
                <w:lang w:val="bg-BG" w:eastAsia="bg-BG"/>
              </w:rPr>
              <w:t>Сортимент</w:t>
            </w:r>
            <w:proofErr w:type="spellEnd"/>
          </w:p>
        </w:tc>
        <w:tc>
          <w:tcPr>
            <w:tcW w:w="567" w:type="dxa"/>
            <w:tcBorders>
              <w:top w:val="single" w:sz="4" w:space="0" w:color="auto"/>
              <w:left w:val="nil"/>
              <w:bottom w:val="single" w:sz="4" w:space="0" w:color="000000"/>
              <w:right w:val="single" w:sz="4" w:space="0" w:color="000000"/>
            </w:tcBorders>
            <w:shd w:val="clear" w:color="auto" w:fill="auto"/>
            <w:vAlign w:val="bottom"/>
            <w:hideMark/>
          </w:tcPr>
          <w:p w:rsidR="00A07EBD" w:rsidRPr="00A07EBD" w:rsidRDefault="00A07EBD" w:rsidP="00A07EBD">
            <w:pPr>
              <w:jc w:val="center"/>
              <w:rPr>
                <w:lang w:val="bg-BG" w:eastAsia="bg-BG"/>
              </w:rPr>
            </w:pPr>
            <w:r w:rsidRPr="00A07EBD">
              <w:rPr>
                <w:lang w:val="bg-BG" w:eastAsia="bg-BG"/>
              </w:rPr>
              <w:t>Д. вид</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rsidR="00A07EBD" w:rsidRPr="00A07EBD" w:rsidRDefault="00A07EBD" w:rsidP="00A07EBD">
            <w:pPr>
              <w:jc w:val="center"/>
              <w:rPr>
                <w:lang w:val="bg-BG" w:eastAsia="bg-BG"/>
              </w:rPr>
            </w:pPr>
            <w:proofErr w:type="spellStart"/>
            <w:r w:rsidRPr="00A07EBD">
              <w:rPr>
                <w:lang w:val="bg-BG" w:eastAsia="bg-BG"/>
              </w:rPr>
              <w:t>Колич</w:t>
            </w:r>
            <w:proofErr w:type="spellEnd"/>
            <w:r>
              <w:rPr>
                <w:lang w:val="bg-BG" w:eastAsia="bg-BG"/>
              </w:rPr>
              <w:t>.</w:t>
            </w:r>
            <w:r w:rsidRPr="00A07EBD">
              <w:rPr>
                <w:lang w:val="bg-BG" w:eastAsia="bg-BG"/>
              </w:rPr>
              <w:t xml:space="preserve"> пл.м3</w:t>
            </w:r>
          </w:p>
        </w:tc>
        <w:tc>
          <w:tcPr>
            <w:tcW w:w="1276" w:type="dxa"/>
            <w:tcBorders>
              <w:top w:val="single" w:sz="4" w:space="0" w:color="auto"/>
              <w:left w:val="nil"/>
              <w:bottom w:val="single" w:sz="4" w:space="0" w:color="auto"/>
              <w:right w:val="single" w:sz="4" w:space="0" w:color="auto"/>
            </w:tcBorders>
            <w:shd w:val="clear" w:color="000000" w:fill="F5F5F5"/>
            <w:vAlign w:val="bottom"/>
            <w:hideMark/>
          </w:tcPr>
          <w:p w:rsidR="00A07EBD" w:rsidRPr="00A07EBD" w:rsidRDefault="00A07EBD" w:rsidP="00A07EBD">
            <w:pPr>
              <w:jc w:val="center"/>
              <w:rPr>
                <w:lang w:val="bg-BG" w:eastAsia="bg-BG"/>
              </w:rPr>
            </w:pPr>
            <w:r w:rsidRPr="00A07EBD">
              <w:rPr>
                <w:lang w:val="bg-BG" w:eastAsia="bg-BG"/>
              </w:rPr>
              <w:t>Дост. Цена лв.без ДДС</w:t>
            </w:r>
          </w:p>
        </w:tc>
        <w:tc>
          <w:tcPr>
            <w:tcW w:w="1559" w:type="dxa"/>
            <w:tcBorders>
              <w:top w:val="single" w:sz="4" w:space="0" w:color="auto"/>
              <w:left w:val="nil"/>
              <w:bottom w:val="single" w:sz="4" w:space="0" w:color="auto"/>
              <w:right w:val="single" w:sz="4" w:space="0" w:color="auto"/>
            </w:tcBorders>
            <w:shd w:val="clear" w:color="000000" w:fill="F5F5F5"/>
            <w:vAlign w:val="bottom"/>
            <w:hideMark/>
          </w:tcPr>
          <w:p w:rsidR="00A07EBD" w:rsidRPr="00A07EBD" w:rsidRDefault="00A07EBD" w:rsidP="00A07EBD">
            <w:pPr>
              <w:jc w:val="center"/>
              <w:rPr>
                <w:lang w:val="bg-BG" w:eastAsia="bg-BG"/>
              </w:rPr>
            </w:pPr>
            <w:r w:rsidRPr="00A07EBD">
              <w:rPr>
                <w:lang w:val="bg-BG" w:eastAsia="bg-BG"/>
              </w:rPr>
              <w:t>Дост. Цена евро без ДДС</w:t>
            </w:r>
          </w:p>
        </w:tc>
        <w:tc>
          <w:tcPr>
            <w:tcW w:w="1276" w:type="dxa"/>
            <w:tcBorders>
              <w:top w:val="single" w:sz="4" w:space="0" w:color="auto"/>
              <w:left w:val="nil"/>
              <w:bottom w:val="single" w:sz="4" w:space="0" w:color="auto"/>
              <w:right w:val="single" w:sz="4" w:space="0" w:color="auto"/>
            </w:tcBorders>
            <w:shd w:val="clear" w:color="000000" w:fill="F5F5F5"/>
            <w:vAlign w:val="bottom"/>
            <w:hideMark/>
          </w:tcPr>
          <w:p w:rsidR="00A07EBD" w:rsidRPr="00A07EBD" w:rsidRDefault="00A07EBD" w:rsidP="00A07EBD">
            <w:pPr>
              <w:jc w:val="center"/>
              <w:rPr>
                <w:lang w:val="bg-BG" w:eastAsia="bg-BG"/>
              </w:rPr>
            </w:pPr>
            <w:r w:rsidRPr="00A07EBD">
              <w:rPr>
                <w:lang w:val="bg-BG" w:eastAsia="bg-BG"/>
              </w:rPr>
              <w:t>стойност лв.без ДДС</w:t>
            </w:r>
          </w:p>
        </w:tc>
        <w:tc>
          <w:tcPr>
            <w:tcW w:w="1044" w:type="dxa"/>
            <w:tcBorders>
              <w:top w:val="single" w:sz="4" w:space="0" w:color="auto"/>
              <w:left w:val="nil"/>
              <w:bottom w:val="single" w:sz="4" w:space="0" w:color="auto"/>
              <w:right w:val="single" w:sz="4" w:space="0" w:color="auto"/>
            </w:tcBorders>
            <w:shd w:val="clear" w:color="000000" w:fill="F5F5F5"/>
            <w:vAlign w:val="bottom"/>
            <w:hideMark/>
          </w:tcPr>
          <w:p w:rsidR="00A07EBD" w:rsidRPr="00A07EBD" w:rsidRDefault="00A07EBD" w:rsidP="00A07EBD">
            <w:pPr>
              <w:jc w:val="center"/>
              <w:rPr>
                <w:lang w:val="bg-BG" w:eastAsia="bg-BG"/>
              </w:rPr>
            </w:pPr>
            <w:r w:rsidRPr="00A07EBD">
              <w:rPr>
                <w:lang w:val="bg-BG" w:eastAsia="bg-BG"/>
              </w:rPr>
              <w:t>стойност евро без ДДС</w:t>
            </w:r>
          </w:p>
        </w:tc>
      </w:tr>
      <w:tr w:rsidR="00A07EBD" w:rsidRPr="00A07EBD" w:rsidTr="00A07EBD">
        <w:trPr>
          <w:trHeight w:val="330"/>
        </w:trPr>
        <w:tc>
          <w:tcPr>
            <w:tcW w:w="8802" w:type="dxa"/>
            <w:gridSpan w:val="7"/>
            <w:tcBorders>
              <w:top w:val="nil"/>
              <w:left w:val="single" w:sz="4" w:space="0" w:color="auto"/>
              <w:bottom w:val="single" w:sz="4" w:space="0" w:color="000000"/>
              <w:right w:val="nil"/>
            </w:tcBorders>
            <w:shd w:val="clear" w:color="auto" w:fill="auto"/>
            <w:vAlign w:val="bottom"/>
            <w:hideMark/>
          </w:tcPr>
          <w:p w:rsidR="00A07EBD" w:rsidRPr="00A07EBD" w:rsidRDefault="00A07EBD" w:rsidP="00A07EBD">
            <w:pPr>
              <w:jc w:val="center"/>
              <w:rPr>
                <w:lang w:val="bg-BG" w:eastAsia="bg-BG"/>
              </w:rPr>
            </w:pPr>
            <w:r w:rsidRPr="00A07EBD">
              <w:rPr>
                <w:lang w:val="bg-BG" w:eastAsia="bg-BG"/>
              </w:rPr>
              <w:t>Обект № 2503-14</w:t>
            </w:r>
          </w:p>
        </w:tc>
        <w:tc>
          <w:tcPr>
            <w:tcW w:w="1044" w:type="dxa"/>
            <w:tcBorders>
              <w:top w:val="nil"/>
              <w:left w:val="nil"/>
              <w:bottom w:val="nil"/>
              <w:right w:val="single" w:sz="4" w:space="0" w:color="auto"/>
            </w:tcBorders>
            <w:shd w:val="clear" w:color="auto" w:fill="auto"/>
            <w:vAlign w:val="bottom"/>
            <w:hideMark/>
          </w:tcPr>
          <w:p w:rsidR="00A07EBD" w:rsidRPr="00A07EBD" w:rsidRDefault="00A07EBD" w:rsidP="00A07EBD">
            <w:pPr>
              <w:jc w:val="center"/>
              <w:rPr>
                <w:lang w:val="bg-BG" w:eastAsia="bg-BG"/>
              </w:rPr>
            </w:pP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89г</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&gt; 30 см.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0,49</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117,00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59,82</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57,33</w:t>
            </w:r>
          </w:p>
        </w:tc>
        <w:tc>
          <w:tcPr>
            <w:tcW w:w="1044" w:type="dxa"/>
            <w:tcBorders>
              <w:top w:val="single" w:sz="4" w:space="0" w:color="000000"/>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29,31</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89г</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от 18 до 29 </w:t>
            </w:r>
          </w:p>
        </w:tc>
        <w:tc>
          <w:tcPr>
            <w:tcW w:w="567"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6,41</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104,00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53,17</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666,64</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340,85</w:t>
            </w:r>
          </w:p>
        </w:tc>
      </w:tr>
      <w:tr w:rsidR="00A07EBD" w:rsidRPr="00A07EBD" w:rsidTr="00A07EBD">
        <w:trPr>
          <w:trHeight w:val="360"/>
        </w:trPr>
        <w:tc>
          <w:tcPr>
            <w:tcW w:w="958" w:type="dxa"/>
            <w:tcBorders>
              <w:top w:val="nil"/>
              <w:left w:val="single" w:sz="4" w:space="0" w:color="auto"/>
              <w:bottom w:val="single" w:sz="4" w:space="0" w:color="000000"/>
              <w:right w:val="nil"/>
            </w:tcBorders>
            <w:shd w:val="clear" w:color="auto" w:fill="auto"/>
            <w:vAlign w:val="bottom"/>
            <w:hideMark/>
          </w:tcPr>
          <w:p w:rsidR="00A07EBD" w:rsidRPr="00A07EBD" w:rsidRDefault="00A07EBD" w:rsidP="00A07EBD">
            <w:pPr>
              <w:jc w:val="center"/>
              <w:rPr>
                <w:b/>
                <w:bCs/>
                <w:lang w:val="bg-BG" w:eastAsia="bg-BG"/>
              </w:rPr>
            </w:pPr>
            <w:r w:rsidRPr="00A07EBD">
              <w:rPr>
                <w:b/>
                <w:bCs/>
                <w:lang w:val="bg-BG" w:eastAsia="bg-BG"/>
              </w:rPr>
              <w:t>Общо:</w:t>
            </w:r>
          </w:p>
        </w:tc>
        <w:tc>
          <w:tcPr>
            <w:tcW w:w="2599" w:type="dxa"/>
            <w:gridSpan w:val="2"/>
            <w:tcBorders>
              <w:top w:val="single" w:sz="4" w:space="0" w:color="000000"/>
              <w:left w:val="single" w:sz="4" w:space="0" w:color="000000"/>
              <w:bottom w:val="single" w:sz="4" w:space="0" w:color="000000"/>
              <w:right w:val="single" w:sz="4" w:space="0" w:color="auto"/>
            </w:tcBorders>
            <w:shd w:val="clear" w:color="auto" w:fill="auto"/>
            <w:vAlign w:val="bottom"/>
            <w:hideMark/>
          </w:tcPr>
          <w:p w:rsidR="00A07EBD" w:rsidRPr="00A07EBD" w:rsidRDefault="00A07EBD" w:rsidP="00A07EBD">
            <w:pPr>
              <w:rPr>
                <w:lang w:val="bg-BG" w:eastAsia="bg-BG"/>
              </w:rPr>
            </w:pPr>
            <w:r w:rsidRPr="00A07EBD">
              <w:rPr>
                <w:lang w:val="bg-BG" w:eastAsia="bg-BG"/>
              </w:rPr>
              <w:t>Отдел: 89г</w:t>
            </w:r>
          </w:p>
        </w:tc>
        <w:tc>
          <w:tcPr>
            <w:tcW w:w="1134"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6,90</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 </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723,97</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370,16</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92б</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&gt; 30 см.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9,50</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117,00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59,82</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1111,50</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568,30</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92б</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от 18 до 29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25,65</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104,00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53,17</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2667,60</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1363,92</w:t>
            </w:r>
          </w:p>
        </w:tc>
      </w:tr>
      <w:tr w:rsidR="00A07EBD" w:rsidRPr="00A07EBD" w:rsidTr="00A07EBD">
        <w:trPr>
          <w:trHeight w:val="360"/>
        </w:trPr>
        <w:tc>
          <w:tcPr>
            <w:tcW w:w="958" w:type="dxa"/>
            <w:tcBorders>
              <w:top w:val="nil"/>
              <w:left w:val="single" w:sz="4" w:space="0" w:color="auto"/>
              <w:bottom w:val="single" w:sz="4" w:space="0" w:color="000000"/>
              <w:right w:val="nil"/>
            </w:tcBorders>
            <w:shd w:val="clear" w:color="auto" w:fill="auto"/>
            <w:vAlign w:val="bottom"/>
            <w:hideMark/>
          </w:tcPr>
          <w:p w:rsidR="00A07EBD" w:rsidRPr="00A07EBD" w:rsidRDefault="00A07EBD" w:rsidP="00A07EBD">
            <w:pPr>
              <w:jc w:val="center"/>
              <w:rPr>
                <w:b/>
                <w:bCs/>
                <w:lang w:val="bg-BG" w:eastAsia="bg-BG"/>
              </w:rPr>
            </w:pPr>
            <w:r w:rsidRPr="00A07EBD">
              <w:rPr>
                <w:b/>
                <w:bCs/>
                <w:lang w:val="bg-BG" w:eastAsia="bg-BG"/>
              </w:rPr>
              <w:t>Общо:</w:t>
            </w:r>
          </w:p>
        </w:tc>
        <w:tc>
          <w:tcPr>
            <w:tcW w:w="2599" w:type="dxa"/>
            <w:gridSpan w:val="2"/>
            <w:tcBorders>
              <w:top w:val="single" w:sz="4" w:space="0" w:color="000000"/>
              <w:left w:val="single" w:sz="4" w:space="0" w:color="000000"/>
              <w:bottom w:val="single" w:sz="4" w:space="0" w:color="000000"/>
              <w:right w:val="single" w:sz="4" w:space="0" w:color="auto"/>
            </w:tcBorders>
            <w:shd w:val="clear" w:color="auto" w:fill="auto"/>
            <w:vAlign w:val="bottom"/>
            <w:hideMark/>
          </w:tcPr>
          <w:p w:rsidR="00A07EBD" w:rsidRPr="00A07EBD" w:rsidRDefault="00A07EBD" w:rsidP="00A07EBD">
            <w:pPr>
              <w:rPr>
                <w:lang w:val="bg-BG" w:eastAsia="bg-BG"/>
              </w:rPr>
            </w:pPr>
            <w:r w:rsidRPr="00A07EBD">
              <w:rPr>
                <w:lang w:val="bg-BG" w:eastAsia="bg-BG"/>
              </w:rPr>
              <w:t>Отдел: 92б</w:t>
            </w:r>
          </w:p>
        </w:tc>
        <w:tc>
          <w:tcPr>
            <w:tcW w:w="1134"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35,15</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 </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3779,10</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1932,22</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92в</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&gt; 30 см.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7,91</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117,00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59,82</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925,47</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473,19</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92в</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от 18 до 29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26,16</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104,00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53,17</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2720,64</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1391,04</w:t>
            </w:r>
          </w:p>
        </w:tc>
      </w:tr>
      <w:tr w:rsidR="00A07EBD" w:rsidRPr="00A07EBD" w:rsidTr="00A07EBD">
        <w:trPr>
          <w:trHeight w:val="360"/>
        </w:trPr>
        <w:tc>
          <w:tcPr>
            <w:tcW w:w="958" w:type="dxa"/>
            <w:tcBorders>
              <w:top w:val="nil"/>
              <w:left w:val="single" w:sz="4" w:space="0" w:color="auto"/>
              <w:bottom w:val="single" w:sz="4" w:space="0" w:color="000000"/>
              <w:right w:val="nil"/>
            </w:tcBorders>
            <w:shd w:val="clear" w:color="auto" w:fill="auto"/>
            <w:vAlign w:val="bottom"/>
            <w:hideMark/>
          </w:tcPr>
          <w:p w:rsidR="00A07EBD" w:rsidRPr="00A07EBD" w:rsidRDefault="00A07EBD" w:rsidP="00A07EBD">
            <w:pPr>
              <w:jc w:val="center"/>
              <w:rPr>
                <w:b/>
                <w:bCs/>
                <w:lang w:val="bg-BG" w:eastAsia="bg-BG"/>
              </w:rPr>
            </w:pPr>
            <w:r w:rsidRPr="00A07EBD">
              <w:rPr>
                <w:b/>
                <w:bCs/>
                <w:lang w:val="bg-BG" w:eastAsia="bg-BG"/>
              </w:rPr>
              <w:t>Общо:</w:t>
            </w:r>
          </w:p>
        </w:tc>
        <w:tc>
          <w:tcPr>
            <w:tcW w:w="2599" w:type="dxa"/>
            <w:gridSpan w:val="2"/>
            <w:tcBorders>
              <w:top w:val="single" w:sz="4" w:space="0" w:color="000000"/>
              <w:left w:val="single" w:sz="4" w:space="0" w:color="000000"/>
              <w:bottom w:val="single" w:sz="4" w:space="0" w:color="000000"/>
              <w:right w:val="single" w:sz="4" w:space="0" w:color="auto"/>
            </w:tcBorders>
            <w:shd w:val="clear" w:color="auto" w:fill="auto"/>
            <w:vAlign w:val="bottom"/>
            <w:hideMark/>
          </w:tcPr>
          <w:p w:rsidR="00A07EBD" w:rsidRPr="00A07EBD" w:rsidRDefault="00A07EBD" w:rsidP="00A07EBD">
            <w:pPr>
              <w:rPr>
                <w:lang w:val="bg-BG" w:eastAsia="bg-BG"/>
              </w:rPr>
            </w:pPr>
            <w:r w:rsidRPr="00A07EBD">
              <w:rPr>
                <w:lang w:val="bg-BG" w:eastAsia="bg-BG"/>
              </w:rPr>
              <w:t>Отдел: 92в</w:t>
            </w:r>
          </w:p>
        </w:tc>
        <w:tc>
          <w:tcPr>
            <w:tcW w:w="1134"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34,07</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3646,11</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1864,23</w:t>
            </w:r>
          </w:p>
        </w:tc>
      </w:tr>
      <w:tr w:rsidR="00A07EBD" w:rsidRPr="00A07EBD" w:rsidTr="00A07EBD">
        <w:trPr>
          <w:trHeight w:val="330"/>
        </w:trPr>
        <w:tc>
          <w:tcPr>
            <w:tcW w:w="8802" w:type="dxa"/>
            <w:gridSpan w:val="7"/>
            <w:tcBorders>
              <w:top w:val="nil"/>
              <w:left w:val="single" w:sz="4" w:space="0" w:color="auto"/>
              <w:bottom w:val="single" w:sz="4" w:space="0" w:color="000000"/>
              <w:right w:val="nil"/>
            </w:tcBorders>
            <w:shd w:val="clear" w:color="auto" w:fill="auto"/>
            <w:vAlign w:val="bottom"/>
            <w:hideMark/>
          </w:tcPr>
          <w:p w:rsidR="00A07EBD" w:rsidRPr="00A07EBD" w:rsidRDefault="00A07EBD" w:rsidP="00A07EBD">
            <w:pPr>
              <w:jc w:val="center"/>
              <w:rPr>
                <w:lang w:val="bg-BG" w:eastAsia="bg-BG"/>
              </w:rPr>
            </w:pPr>
            <w:r w:rsidRPr="00A07EBD">
              <w:rPr>
                <w:lang w:val="bg-BG" w:eastAsia="bg-BG"/>
              </w:rPr>
              <w:t>Обект № 2508-12</w:t>
            </w:r>
          </w:p>
        </w:tc>
        <w:tc>
          <w:tcPr>
            <w:tcW w:w="1044" w:type="dxa"/>
            <w:tcBorders>
              <w:top w:val="nil"/>
              <w:left w:val="nil"/>
              <w:bottom w:val="nil"/>
              <w:right w:val="single" w:sz="4" w:space="0" w:color="auto"/>
            </w:tcBorders>
            <w:shd w:val="clear" w:color="auto" w:fill="auto"/>
            <w:vAlign w:val="bottom"/>
            <w:hideMark/>
          </w:tcPr>
          <w:p w:rsidR="00A07EBD" w:rsidRPr="00A07EBD" w:rsidRDefault="00A07EBD" w:rsidP="00A07EBD">
            <w:pPr>
              <w:jc w:val="center"/>
              <w:rPr>
                <w:lang w:val="bg-BG" w:eastAsia="bg-BG"/>
              </w:rPr>
            </w:pP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172к</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от 18 до 29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6,14</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104,00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53,17</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638,56</w:t>
            </w:r>
          </w:p>
        </w:tc>
        <w:tc>
          <w:tcPr>
            <w:tcW w:w="1044" w:type="dxa"/>
            <w:tcBorders>
              <w:top w:val="single" w:sz="4" w:space="0" w:color="000000"/>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326,49</w:t>
            </w:r>
          </w:p>
        </w:tc>
      </w:tr>
      <w:tr w:rsidR="00A07EBD" w:rsidRPr="00A07EBD" w:rsidTr="00A07EBD">
        <w:trPr>
          <w:trHeight w:val="360"/>
        </w:trPr>
        <w:tc>
          <w:tcPr>
            <w:tcW w:w="958" w:type="dxa"/>
            <w:tcBorders>
              <w:top w:val="nil"/>
              <w:left w:val="single" w:sz="4" w:space="0" w:color="auto"/>
              <w:bottom w:val="single" w:sz="4" w:space="0" w:color="000000"/>
              <w:right w:val="nil"/>
            </w:tcBorders>
            <w:shd w:val="clear" w:color="auto" w:fill="auto"/>
            <w:vAlign w:val="bottom"/>
            <w:hideMark/>
          </w:tcPr>
          <w:p w:rsidR="00A07EBD" w:rsidRPr="00A07EBD" w:rsidRDefault="00A07EBD" w:rsidP="00A07EBD">
            <w:pPr>
              <w:jc w:val="center"/>
              <w:rPr>
                <w:b/>
                <w:bCs/>
                <w:lang w:val="bg-BG" w:eastAsia="bg-BG"/>
              </w:rPr>
            </w:pPr>
            <w:r w:rsidRPr="00A07EBD">
              <w:rPr>
                <w:b/>
                <w:bCs/>
                <w:lang w:val="bg-BG" w:eastAsia="bg-BG"/>
              </w:rPr>
              <w:t>Общо:</w:t>
            </w:r>
          </w:p>
        </w:tc>
        <w:tc>
          <w:tcPr>
            <w:tcW w:w="2599" w:type="dxa"/>
            <w:gridSpan w:val="2"/>
            <w:tcBorders>
              <w:top w:val="single" w:sz="4" w:space="0" w:color="000000"/>
              <w:left w:val="single" w:sz="4" w:space="0" w:color="000000"/>
              <w:bottom w:val="single" w:sz="4" w:space="0" w:color="000000"/>
              <w:right w:val="nil"/>
            </w:tcBorders>
            <w:shd w:val="clear" w:color="auto" w:fill="auto"/>
            <w:vAlign w:val="bottom"/>
            <w:hideMark/>
          </w:tcPr>
          <w:p w:rsidR="00A07EBD" w:rsidRPr="00A07EBD" w:rsidRDefault="00A07EBD" w:rsidP="00A07EBD">
            <w:pPr>
              <w:rPr>
                <w:lang w:val="bg-BG" w:eastAsia="bg-BG"/>
              </w:rPr>
            </w:pPr>
            <w:r w:rsidRPr="00A07EBD">
              <w:rPr>
                <w:lang w:val="bg-BG" w:eastAsia="bg-BG"/>
              </w:rPr>
              <w:t>Отдел: 89г</w:t>
            </w:r>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6,14</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 </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638,56</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326,49</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44в</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&gt; 30 см.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0,44</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117,00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59,82</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51,48</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26,32</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44в</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от 18 до 29 </w:t>
            </w:r>
          </w:p>
        </w:tc>
        <w:tc>
          <w:tcPr>
            <w:tcW w:w="567"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15,79</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104,00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53,17</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1642,16</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839,62</w:t>
            </w:r>
          </w:p>
        </w:tc>
      </w:tr>
      <w:tr w:rsidR="00A07EBD" w:rsidRPr="00A07EBD" w:rsidTr="00A07EBD">
        <w:trPr>
          <w:trHeight w:val="360"/>
        </w:trPr>
        <w:tc>
          <w:tcPr>
            <w:tcW w:w="958" w:type="dxa"/>
            <w:tcBorders>
              <w:top w:val="nil"/>
              <w:left w:val="single" w:sz="4" w:space="0" w:color="auto"/>
              <w:bottom w:val="single" w:sz="4" w:space="0" w:color="000000"/>
              <w:right w:val="nil"/>
            </w:tcBorders>
            <w:shd w:val="clear" w:color="auto" w:fill="auto"/>
            <w:vAlign w:val="bottom"/>
            <w:hideMark/>
          </w:tcPr>
          <w:p w:rsidR="00A07EBD" w:rsidRPr="00A07EBD" w:rsidRDefault="00A07EBD" w:rsidP="00A07EBD">
            <w:pPr>
              <w:jc w:val="center"/>
              <w:rPr>
                <w:b/>
                <w:bCs/>
                <w:lang w:val="bg-BG" w:eastAsia="bg-BG"/>
              </w:rPr>
            </w:pPr>
            <w:r w:rsidRPr="00A07EBD">
              <w:rPr>
                <w:b/>
                <w:bCs/>
                <w:lang w:val="bg-BG" w:eastAsia="bg-BG"/>
              </w:rPr>
              <w:t>Общо:</w:t>
            </w:r>
          </w:p>
        </w:tc>
        <w:tc>
          <w:tcPr>
            <w:tcW w:w="2599" w:type="dxa"/>
            <w:gridSpan w:val="2"/>
            <w:tcBorders>
              <w:top w:val="single" w:sz="4" w:space="0" w:color="000000"/>
              <w:left w:val="single" w:sz="4" w:space="0" w:color="000000"/>
              <w:bottom w:val="single" w:sz="4" w:space="0" w:color="000000"/>
              <w:right w:val="single" w:sz="4" w:space="0" w:color="auto"/>
            </w:tcBorders>
            <w:shd w:val="clear" w:color="auto" w:fill="auto"/>
            <w:vAlign w:val="bottom"/>
            <w:hideMark/>
          </w:tcPr>
          <w:p w:rsidR="00A07EBD" w:rsidRPr="00A07EBD" w:rsidRDefault="00A07EBD" w:rsidP="00A07EBD">
            <w:pPr>
              <w:rPr>
                <w:lang w:val="bg-BG" w:eastAsia="bg-BG"/>
              </w:rPr>
            </w:pPr>
            <w:r w:rsidRPr="00A07EBD">
              <w:rPr>
                <w:lang w:val="bg-BG" w:eastAsia="bg-BG"/>
              </w:rPr>
              <w:t>Отдел: 44в</w:t>
            </w:r>
          </w:p>
        </w:tc>
        <w:tc>
          <w:tcPr>
            <w:tcW w:w="1134"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16,23</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 </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1693,64</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865,94</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44г</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&gt; 30 см.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0,21</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117,00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59,82</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24,57</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12,56</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44г</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от 18 до 29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бл</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7,40</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104,00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53,17</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769,60</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393,49</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44г</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&gt; 30 см.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цр</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1,05</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100,00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51,13</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105,00</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53,69</w:t>
            </w:r>
          </w:p>
        </w:tc>
      </w:tr>
      <w:tr w:rsidR="00A07EBD" w:rsidRPr="00A07EBD" w:rsidTr="00A07EBD">
        <w:trPr>
          <w:trHeight w:val="360"/>
        </w:trPr>
        <w:tc>
          <w:tcPr>
            <w:tcW w:w="958"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44г</w:t>
            </w:r>
          </w:p>
        </w:tc>
        <w:tc>
          <w:tcPr>
            <w:tcW w:w="2032"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r w:rsidRPr="00A07EBD">
              <w:rPr>
                <w:lang w:val="bg-BG" w:eastAsia="bg-BG"/>
              </w:rPr>
              <w:t xml:space="preserve">Трупи за бичене от 18 до 29 </w:t>
            </w:r>
          </w:p>
        </w:tc>
        <w:tc>
          <w:tcPr>
            <w:tcW w:w="567"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rPr>
                <w:lang w:val="bg-BG" w:eastAsia="bg-BG"/>
              </w:rPr>
            </w:pPr>
            <w:proofErr w:type="spellStart"/>
            <w:r w:rsidRPr="00A07EBD">
              <w:rPr>
                <w:lang w:val="bg-BG" w:eastAsia="bg-BG"/>
              </w:rPr>
              <w:t>цр</w:t>
            </w:r>
            <w:proofErr w:type="spellEnd"/>
          </w:p>
        </w:tc>
        <w:tc>
          <w:tcPr>
            <w:tcW w:w="1134"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3,70</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86,00</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lang w:val="bg-BG" w:eastAsia="bg-BG"/>
              </w:rPr>
            </w:pPr>
            <w:r w:rsidRPr="00A07EBD">
              <w:rPr>
                <w:lang w:val="bg-BG" w:eastAsia="bg-BG"/>
              </w:rPr>
              <w:t>43,97</w:t>
            </w:r>
          </w:p>
        </w:tc>
        <w:tc>
          <w:tcPr>
            <w:tcW w:w="1276"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318,20</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lang w:val="bg-BG" w:eastAsia="bg-BG"/>
              </w:rPr>
            </w:pPr>
            <w:r w:rsidRPr="00A07EBD">
              <w:rPr>
                <w:lang w:val="bg-BG" w:eastAsia="bg-BG"/>
              </w:rPr>
              <w:t>162,69</w:t>
            </w:r>
          </w:p>
        </w:tc>
      </w:tr>
      <w:tr w:rsidR="00A07EBD" w:rsidRPr="00A07EBD" w:rsidTr="00A07EBD">
        <w:trPr>
          <w:trHeight w:val="360"/>
        </w:trPr>
        <w:tc>
          <w:tcPr>
            <w:tcW w:w="958" w:type="dxa"/>
            <w:tcBorders>
              <w:top w:val="nil"/>
              <w:left w:val="single" w:sz="4" w:space="0" w:color="auto"/>
              <w:bottom w:val="single" w:sz="4" w:space="0" w:color="000000"/>
              <w:right w:val="nil"/>
            </w:tcBorders>
            <w:shd w:val="clear" w:color="auto" w:fill="auto"/>
            <w:vAlign w:val="bottom"/>
            <w:hideMark/>
          </w:tcPr>
          <w:p w:rsidR="00A07EBD" w:rsidRPr="00A07EBD" w:rsidRDefault="00A07EBD" w:rsidP="00A07EBD">
            <w:pPr>
              <w:jc w:val="center"/>
              <w:rPr>
                <w:b/>
                <w:bCs/>
                <w:lang w:val="bg-BG" w:eastAsia="bg-BG"/>
              </w:rPr>
            </w:pPr>
            <w:r w:rsidRPr="00A07EBD">
              <w:rPr>
                <w:b/>
                <w:bCs/>
                <w:lang w:val="bg-BG" w:eastAsia="bg-BG"/>
              </w:rPr>
              <w:t>Общо:</w:t>
            </w:r>
          </w:p>
        </w:tc>
        <w:tc>
          <w:tcPr>
            <w:tcW w:w="2599" w:type="dxa"/>
            <w:gridSpan w:val="2"/>
            <w:tcBorders>
              <w:top w:val="single" w:sz="4" w:space="0" w:color="000000"/>
              <w:left w:val="single" w:sz="4" w:space="0" w:color="000000"/>
              <w:bottom w:val="single" w:sz="4" w:space="0" w:color="000000"/>
              <w:right w:val="single" w:sz="4" w:space="0" w:color="auto"/>
            </w:tcBorders>
            <w:shd w:val="clear" w:color="auto" w:fill="auto"/>
            <w:vAlign w:val="bottom"/>
            <w:hideMark/>
          </w:tcPr>
          <w:p w:rsidR="00A07EBD" w:rsidRPr="00A07EBD" w:rsidRDefault="00A07EBD" w:rsidP="00A07EBD">
            <w:pPr>
              <w:rPr>
                <w:lang w:val="bg-BG" w:eastAsia="bg-BG"/>
              </w:rPr>
            </w:pPr>
            <w:r w:rsidRPr="00A07EBD">
              <w:rPr>
                <w:lang w:val="bg-BG" w:eastAsia="bg-BG"/>
              </w:rPr>
              <w:t>Отдел: 44г</w:t>
            </w:r>
          </w:p>
        </w:tc>
        <w:tc>
          <w:tcPr>
            <w:tcW w:w="1134" w:type="dxa"/>
            <w:tcBorders>
              <w:top w:val="nil"/>
              <w:left w:val="single" w:sz="4" w:space="0" w:color="auto"/>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12,36</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559"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276" w:type="dxa"/>
            <w:tcBorders>
              <w:top w:val="nil"/>
              <w:left w:val="nil"/>
              <w:bottom w:val="single" w:sz="4" w:space="0" w:color="000000"/>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1217,37</w:t>
            </w:r>
          </w:p>
        </w:tc>
        <w:tc>
          <w:tcPr>
            <w:tcW w:w="1044" w:type="dxa"/>
            <w:tcBorders>
              <w:top w:val="nil"/>
              <w:left w:val="nil"/>
              <w:bottom w:val="single" w:sz="4" w:space="0" w:color="000000"/>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622,43</w:t>
            </w:r>
          </w:p>
        </w:tc>
      </w:tr>
      <w:tr w:rsidR="00A07EBD" w:rsidRPr="00A07EBD" w:rsidTr="00A07EBD">
        <w:trPr>
          <w:trHeight w:val="660"/>
        </w:trPr>
        <w:tc>
          <w:tcPr>
            <w:tcW w:w="958" w:type="dxa"/>
            <w:tcBorders>
              <w:top w:val="nil"/>
              <w:left w:val="single" w:sz="4" w:space="0" w:color="auto"/>
              <w:bottom w:val="single" w:sz="4" w:space="0" w:color="auto"/>
              <w:right w:val="nil"/>
            </w:tcBorders>
            <w:shd w:val="clear" w:color="auto" w:fill="auto"/>
            <w:vAlign w:val="bottom"/>
            <w:hideMark/>
          </w:tcPr>
          <w:p w:rsidR="00A07EBD" w:rsidRPr="00A07EBD" w:rsidRDefault="00A07EBD" w:rsidP="00A07EBD">
            <w:pPr>
              <w:jc w:val="center"/>
              <w:rPr>
                <w:b/>
                <w:bCs/>
                <w:lang w:val="bg-BG" w:eastAsia="bg-BG"/>
              </w:rPr>
            </w:pPr>
            <w:r w:rsidRPr="00A07EBD">
              <w:rPr>
                <w:b/>
                <w:bCs/>
                <w:lang w:val="bg-BG" w:eastAsia="bg-BG"/>
              </w:rPr>
              <w:t>Общо:</w:t>
            </w:r>
          </w:p>
        </w:tc>
        <w:tc>
          <w:tcPr>
            <w:tcW w:w="2599" w:type="dxa"/>
            <w:gridSpan w:val="2"/>
            <w:tcBorders>
              <w:top w:val="single" w:sz="4" w:space="0" w:color="000000"/>
              <w:left w:val="single" w:sz="4" w:space="0" w:color="000000"/>
              <w:bottom w:val="single" w:sz="4" w:space="0" w:color="auto"/>
              <w:right w:val="single" w:sz="4" w:space="0" w:color="auto"/>
            </w:tcBorders>
            <w:shd w:val="clear" w:color="auto" w:fill="auto"/>
            <w:vAlign w:val="bottom"/>
            <w:hideMark/>
          </w:tcPr>
          <w:p w:rsidR="00A07EBD" w:rsidRPr="00A07EBD" w:rsidRDefault="00A07EBD" w:rsidP="00A07EBD">
            <w:pPr>
              <w:jc w:val="center"/>
              <w:rPr>
                <w:lang w:val="bg-BG" w:eastAsia="bg-BG"/>
              </w:rPr>
            </w:pPr>
            <w:r w:rsidRPr="00A07EBD">
              <w:rPr>
                <w:lang w:val="bg-BG" w:eastAsia="bg-BG"/>
              </w:rPr>
              <w:t>О Б Е К Т №  IХ,                                           вкл. 2503-14 и 2508-12</w:t>
            </w:r>
          </w:p>
        </w:tc>
        <w:tc>
          <w:tcPr>
            <w:tcW w:w="1134" w:type="dxa"/>
            <w:tcBorders>
              <w:top w:val="nil"/>
              <w:left w:val="single" w:sz="4" w:space="0" w:color="auto"/>
              <w:bottom w:val="single" w:sz="4" w:space="0" w:color="auto"/>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110,85</w:t>
            </w:r>
          </w:p>
        </w:tc>
        <w:tc>
          <w:tcPr>
            <w:tcW w:w="1276" w:type="dxa"/>
            <w:tcBorders>
              <w:top w:val="nil"/>
              <w:left w:val="nil"/>
              <w:bottom w:val="single" w:sz="4" w:space="0" w:color="auto"/>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559" w:type="dxa"/>
            <w:tcBorders>
              <w:top w:val="nil"/>
              <w:left w:val="nil"/>
              <w:bottom w:val="single" w:sz="4" w:space="0" w:color="auto"/>
              <w:right w:val="single" w:sz="4" w:space="0" w:color="000000"/>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 </w:t>
            </w:r>
          </w:p>
        </w:tc>
        <w:tc>
          <w:tcPr>
            <w:tcW w:w="1276" w:type="dxa"/>
            <w:tcBorders>
              <w:top w:val="nil"/>
              <w:left w:val="nil"/>
              <w:bottom w:val="single" w:sz="4" w:space="0" w:color="auto"/>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11698,75</w:t>
            </w:r>
          </w:p>
        </w:tc>
        <w:tc>
          <w:tcPr>
            <w:tcW w:w="1044" w:type="dxa"/>
            <w:tcBorders>
              <w:top w:val="nil"/>
              <w:left w:val="nil"/>
              <w:bottom w:val="single" w:sz="4" w:space="0" w:color="auto"/>
              <w:right w:val="single" w:sz="4" w:space="0" w:color="auto"/>
            </w:tcBorders>
            <w:shd w:val="clear" w:color="auto" w:fill="auto"/>
            <w:vAlign w:val="bottom"/>
            <w:hideMark/>
          </w:tcPr>
          <w:p w:rsidR="00A07EBD" w:rsidRPr="00A07EBD" w:rsidRDefault="00A07EBD" w:rsidP="00A07EBD">
            <w:pPr>
              <w:jc w:val="right"/>
              <w:rPr>
                <w:b/>
                <w:bCs/>
                <w:lang w:val="bg-BG" w:eastAsia="bg-BG"/>
              </w:rPr>
            </w:pPr>
            <w:r w:rsidRPr="00A07EBD">
              <w:rPr>
                <w:b/>
                <w:bCs/>
                <w:lang w:val="bg-BG" w:eastAsia="bg-BG"/>
              </w:rPr>
              <w:t>5981,48</w:t>
            </w:r>
          </w:p>
        </w:tc>
      </w:tr>
    </w:tbl>
    <w:p w:rsidR="00A07EBD" w:rsidRDefault="00A07EBD" w:rsidP="00BE517E">
      <w:pPr>
        <w:ind w:firstLine="720"/>
        <w:jc w:val="both"/>
        <w:rPr>
          <w:b/>
          <w:lang w:val="bg-BG"/>
        </w:rPr>
      </w:pPr>
    </w:p>
    <w:p w:rsidR="00A338E4" w:rsidRDefault="00A338E4" w:rsidP="00BE517E">
      <w:pPr>
        <w:ind w:firstLine="720"/>
        <w:jc w:val="both"/>
        <w:rPr>
          <w:lang w:val="bg-BG"/>
        </w:rPr>
      </w:pPr>
    </w:p>
    <w:p w:rsidR="00A338E4" w:rsidRDefault="00A338E4" w:rsidP="00BE517E">
      <w:pPr>
        <w:ind w:firstLine="720"/>
        <w:jc w:val="both"/>
        <w:rPr>
          <w:lang w:val="bg-BG"/>
        </w:rPr>
      </w:pPr>
    </w:p>
    <w:p w:rsidR="00A338E4" w:rsidRDefault="00A338E4" w:rsidP="00BE517E">
      <w:pPr>
        <w:ind w:firstLine="720"/>
        <w:jc w:val="both"/>
        <w:rPr>
          <w:lang w:val="bg-BG"/>
        </w:rPr>
      </w:pPr>
    </w:p>
    <w:p w:rsidR="00BE517E" w:rsidRPr="00DA40F4" w:rsidRDefault="00BE517E" w:rsidP="00BE517E">
      <w:pPr>
        <w:ind w:firstLine="720"/>
        <w:jc w:val="both"/>
        <w:rPr>
          <w:lang w:val="bg-BG"/>
        </w:rPr>
      </w:pPr>
      <w:r w:rsidRPr="008659A2">
        <w:rPr>
          <w:lang w:val="bg-BG"/>
        </w:rPr>
        <w:lastRenderedPageBreak/>
        <w:t xml:space="preserve">Общата цена на дървесината в пл.м3 е: </w:t>
      </w:r>
      <w:r w:rsidR="00DA40F4" w:rsidRPr="004F476B">
        <w:rPr>
          <w:b/>
          <w:lang w:val="en-US"/>
        </w:rPr>
        <w:t>11698, 75</w:t>
      </w:r>
      <w:r w:rsidR="00DA40F4" w:rsidRPr="004F476B">
        <w:rPr>
          <w:b/>
          <w:lang w:val="bg-BG"/>
        </w:rPr>
        <w:t xml:space="preserve"> лв. (единадесет хиляди шестстотин деветдесет и осем лв. и седемдесет и пет ст.) без ДДС/ 5981,48</w:t>
      </w:r>
      <w:r w:rsidR="00DA40F4" w:rsidRPr="004F476B">
        <w:rPr>
          <w:b/>
          <w:lang w:val="en-US"/>
        </w:rPr>
        <w:t xml:space="preserve"> EUR</w:t>
      </w:r>
      <w:r w:rsidR="00DA40F4">
        <w:rPr>
          <w:b/>
          <w:lang w:val="bg-BG"/>
        </w:rPr>
        <w:t>.</w:t>
      </w:r>
    </w:p>
    <w:p w:rsidR="00BE517E" w:rsidRPr="00DA40F4" w:rsidRDefault="00BE517E" w:rsidP="00BE517E">
      <w:pPr>
        <w:ind w:firstLine="720"/>
        <w:jc w:val="both"/>
        <w:rPr>
          <w:lang w:val="bg-BG"/>
        </w:rPr>
      </w:pPr>
    </w:p>
    <w:p w:rsidR="00BE517E" w:rsidRPr="008659A2" w:rsidRDefault="00BE517E" w:rsidP="00BE517E">
      <w:pPr>
        <w:ind w:firstLine="720"/>
        <w:jc w:val="both"/>
        <w:rPr>
          <w:lang w:val="bg-BG"/>
        </w:rPr>
      </w:pPr>
      <w:r>
        <w:rPr>
          <w:lang w:val="bg-BG"/>
        </w:rPr>
        <w:t>9.6</w:t>
      </w:r>
      <w:r w:rsidRPr="008659A2">
        <w:rPr>
          <w:lang w:val="bg-BG"/>
        </w:rPr>
        <w:t xml:space="preserve">.Настоящият договор се сключи в </w:t>
      </w:r>
      <w:r w:rsidR="00DA40F4">
        <w:rPr>
          <w:lang w:val="bg-BG"/>
        </w:rPr>
        <w:t>два</w:t>
      </w:r>
      <w:r w:rsidRPr="008659A2">
        <w:rPr>
          <w:lang w:val="bg-BG"/>
        </w:rPr>
        <w:t xml:space="preserve"> еднообразни екземпляра един </w:t>
      </w:r>
      <w:r>
        <w:rPr>
          <w:lang w:val="bg-BG"/>
        </w:rPr>
        <w:t xml:space="preserve">КУПУВАЧА и </w:t>
      </w:r>
      <w:r w:rsidR="00DA40F4">
        <w:rPr>
          <w:lang w:val="bg-BG"/>
        </w:rPr>
        <w:t xml:space="preserve">един </w:t>
      </w:r>
      <w:r>
        <w:rPr>
          <w:lang w:val="bg-BG"/>
        </w:rPr>
        <w:t>за ПРОДАВАЧА.</w:t>
      </w:r>
    </w:p>
    <w:p w:rsidR="00BE517E" w:rsidRDefault="00BE517E" w:rsidP="00BE517E">
      <w:pPr>
        <w:jc w:val="both"/>
        <w:rPr>
          <w:lang w:val="bg-BG"/>
        </w:rPr>
      </w:pPr>
    </w:p>
    <w:p w:rsidR="00A338E4" w:rsidRDefault="00A338E4" w:rsidP="00BE517E">
      <w:pPr>
        <w:jc w:val="both"/>
        <w:rPr>
          <w:lang w:val="bg-BG"/>
        </w:rPr>
      </w:pPr>
    </w:p>
    <w:p w:rsidR="00A338E4" w:rsidRDefault="00A338E4" w:rsidP="00BE517E">
      <w:pPr>
        <w:jc w:val="both"/>
        <w:rPr>
          <w:lang w:val="bg-BG"/>
        </w:rPr>
      </w:pPr>
    </w:p>
    <w:p w:rsidR="005872BE" w:rsidRDefault="005872BE" w:rsidP="005872BE">
      <w:pPr>
        <w:jc w:val="both"/>
        <w:rPr>
          <w:lang w:val="bg-BG"/>
        </w:rPr>
      </w:pPr>
      <w:bookmarkStart w:id="0" w:name="_GoBack"/>
      <w:bookmarkEnd w:id="0"/>
      <w:r w:rsidRPr="00AF7973">
        <w:rPr>
          <w:i/>
          <w:caps/>
          <w:color w:val="000000" w:themeColor="text1"/>
          <w:sz w:val="16"/>
          <w:szCs w:val="16"/>
        </w:rPr>
        <w:t xml:space="preserve">Налице </w:t>
      </w:r>
      <w:proofErr w:type="gramStart"/>
      <w:r w:rsidRPr="00AF7973">
        <w:rPr>
          <w:i/>
          <w:caps/>
          <w:color w:val="000000" w:themeColor="text1"/>
          <w:sz w:val="16"/>
          <w:szCs w:val="16"/>
        </w:rPr>
        <w:t>е  положен</w:t>
      </w:r>
      <w:proofErr w:type="gramEnd"/>
      <w:r w:rsidRPr="00AF7973">
        <w:rPr>
          <w:i/>
          <w:caps/>
          <w:color w:val="000000" w:themeColor="text1"/>
          <w:sz w:val="16"/>
          <w:szCs w:val="16"/>
        </w:rPr>
        <w:t xml:space="preserve"> подпис</w:t>
      </w:r>
      <w:r>
        <w:rPr>
          <w:i/>
          <w:caps/>
          <w:color w:val="000000" w:themeColor="text1"/>
          <w:sz w:val="16"/>
          <w:szCs w:val="16"/>
          <w:lang w:val="bg-BG"/>
        </w:rPr>
        <w:t xml:space="preserve">                                                                            </w:t>
      </w:r>
      <w:r w:rsidRPr="00AF7973">
        <w:rPr>
          <w:i/>
          <w:caps/>
          <w:color w:val="000000" w:themeColor="text1"/>
          <w:sz w:val="16"/>
          <w:szCs w:val="16"/>
        </w:rPr>
        <w:t>Налице е  положен подпис</w:t>
      </w:r>
    </w:p>
    <w:p w:rsidR="005872BE" w:rsidRPr="005872BE" w:rsidRDefault="005872BE" w:rsidP="005872BE">
      <w:pPr>
        <w:jc w:val="both"/>
        <w:rPr>
          <w:lang w:val="bg-BG"/>
        </w:rPr>
      </w:pPr>
      <w:r w:rsidRPr="00AF7973">
        <w:rPr>
          <w:i/>
          <w:caps/>
          <w:color w:val="000000" w:themeColor="text1"/>
          <w:sz w:val="16"/>
          <w:szCs w:val="16"/>
        </w:rPr>
        <w:t xml:space="preserve"> </w:t>
      </w:r>
      <w:proofErr w:type="gramStart"/>
      <w:r w:rsidRPr="00AF7973">
        <w:rPr>
          <w:i/>
          <w:caps/>
          <w:color w:val="000000" w:themeColor="text1"/>
          <w:sz w:val="16"/>
          <w:szCs w:val="16"/>
        </w:rPr>
        <w:t>заличен на осн.</w:t>
      </w:r>
      <w:proofErr w:type="gramEnd"/>
      <w:r w:rsidRPr="00AF7973">
        <w:rPr>
          <w:i/>
          <w:caps/>
          <w:color w:val="000000" w:themeColor="text1"/>
          <w:sz w:val="16"/>
          <w:szCs w:val="16"/>
        </w:rPr>
        <w:t xml:space="preserve"> </w:t>
      </w:r>
      <w:proofErr w:type="gramStart"/>
      <w:r w:rsidRPr="00AF7973">
        <w:rPr>
          <w:i/>
          <w:caps/>
          <w:color w:val="000000" w:themeColor="text1"/>
          <w:sz w:val="16"/>
          <w:szCs w:val="16"/>
        </w:rPr>
        <w:t>чл.</w:t>
      </w:r>
      <w:proofErr w:type="gramEnd"/>
      <w:r w:rsidRPr="00AF7973">
        <w:rPr>
          <w:i/>
          <w:caps/>
          <w:color w:val="000000" w:themeColor="text1"/>
          <w:sz w:val="16"/>
          <w:szCs w:val="16"/>
        </w:rPr>
        <w:t xml:space="preserve"> 4, т. 1 от регламент ЕС 2016/679/</w:t>
      </w:r>
      <w:r>
        <w:rPr>
          <w:i/>
          <w:caps/>
          <w:color w:val="000000" w:themeColor="text1"/>
          <w:sz w:val="16"/>
          <w:szCs w:val="16"/>
          <w:lang w:val="bg-BG"/>
        </w:rPr>
        <w:t xml:space="preserve">                      </w:t>
      </w:r>
      <w:r w:rsidRPr="00AF7973">
        <w:rPr>
          <w:i/>
          <w:caps/>
          <w:color w:val="000000" w:themeColor="text1"/>
          <w:sz w:val="16"/>
          <w:szCs w:val="16"/>
        </w:rPr>
        <w:t xml:space="preserve"> </w:t>
      </w:r>
      <w:r>
        <w:rPr>
          <w:i/>
          <w:caps/>
          <w:color w:val="000000" w:themeColor="text1"/>
          <w:sz w:val="16"/>
          <w:szCs w:val="16"/>
          <w:lang w:val="bg-BG"/>
        </w:rPr>
        <w:t xml:space="preserve">    </w:t>
      </w:r>
      <w:r w:rsidRPr="00AF7973">
        <w:rPr>
          <w:i/>
          <w:caps/>
          <w:color w:val="000000" w:themeColor="text1"/>
          <w:sz w:val="16"/>
          <w:szCs w:val="16"/>
        </w:rPr>
        <w:t xml:space="preserve">заличен на осн. </w:t>
      </w:r>
      <w:proofErr w:type="gramStart"/>
      <w:r w:rsidRPr="00AF7973">
        <w:rPr>
          <w:i/>
          <w:caps/>
          <w:color w:val="000000" w:themeColor="text1"/>
          <w:sz w:val="16"/>
          <w:szCs w:val="16"/>
        </w:rPr>
        <w:t>чл.</w:t>
      </w:r>
      <w:proofErr w:type="gramEnd"/>
      <w:r w:rsidRPr="00AF7973">
        <w:rPr>
          <w:i/>
          <w:caps/>
          <w:color w:val="000000" w:themeColor="text1"/>
          <w:sz w:val="16"/>
          <w:szCs w:val="16"/>
        </w:rPr>
        <w:t xml:space="preserve"> 4, т. 1 от регламент ЕС 2016/679/</w:t>
      </w:r>
    </w:p>
    <w:p w:rsidR="00DA40F4" w:rsidRPr="008659A2" w:rsidRDefault="00DA40F4" w:rsidP="005872BE">
      <w:pPr>
        <w:jc w:val="both"/>
        <w:rPr>
          <w:lang w:val="bg-BG"/>
        </w:rPr>
      </w:pPr>
    </w:p>
    <w:p w:rsidR="00DA40F4" w:rsidRDefault="00DA40F4" w:rsidP="00DA40F4">
      <w:pPr>
        <w:jc w:val="both"/>
        <w:rPr>
          <w:b/>
          <w:lang w:val="bg-BG"/>
        </w:rPr>
      </w:pPr>
      <w:r>
        <w:rPr>
          <w:b/>
          <w:lang w:val="bg-BG"/>
        </w:rPr>
        <w:t xml:space="preserve">ПРОДАВАЧ :  ………..…………..                   </w:t>
      </w:r>
      <w:r w:rsidR="005872BE">
        <w:rPr>
          <w:b/>
          <w:lang w:val="bg-BG"/>
        </w:rPr>
        <w:t xml:space="preserve">      </w:t>
      </w:r>
      <w:r>
        <w:rPr>
          <w:b/>
          <w:lang w:val="bg-BG"/>
        </w:rPr>
        <w:t>КУПУВАЧ:  ………………………</w:t>
      </w:r>
    </w:p>
    <w:p w:rsidR="00DA40F4" w:rsidRDefault="00DA40F4" w:rsidP="00DA40F4">
      <w:pPr>
        <w:ind w:firstLine="708"/>
        <w:jc w:val="both"/>
        <w:rPr>
          <w:lang w:val="bg-BG"/>
        </w:rPr>
      </w:pPr>
      <w:r>
        <w:rPr>
          <w:lang w:val="bg-BG"/>
        </w:rPr>
        <w:t xml:space="preserve">             /инж. Кирил Петков/</w:t>
      </w:r>
      <w:r>
        <w:rPr>
          <w:lang w:val="bg-BG"/>
        </w:rPr>
        <w:tab/>
      </w:r>
      <w:r>
        <w:rPr>
          <w:lang w:val="bg-BG"/>
        </w:rPr>
        <w:tab/>
      </w:r>
      <w:r>
        <w:rPr>
          <w:lang w:val="bg-BG"/>
        </w:rPr>
        <w:tab/>
        <w:t xml:space="preserve">               /Светослав </w:t>
      </w:r>
      <w:proofErr w:type="spellStart"/>
      <w:r>
        <w:rPr>
          <w:lang w:val="bg-BG"/>
        </w:rPr>
        <w:t>Бързев</w:t>
      </w:r>
      <w:proofErr w:type="spellEnd"/>
      <w:r>
        <w:rPr>
          <w:lang w:val="bg-BG"/>
        </w:rPr>
        <w:t>/</w:t>
      </w:r>
    </w:p>
    <w:p w:rsidR="00DA40F4" w:rsidRDefault="00DA40F4" w:rsidP="00DA40F4">
      <w:pPr>
        <w:jc w:val="both"/>
        <w:rPr>
          <w:lang w:val="bg-BG"/>
        </w:rPr>
      </w:pPr>
      <w:r>
        <w:rPr>
          <w:lang w:val="bg-BG"/>
        </w:rPr>
        <w:t xml:space="preserve">                 Директор ТП „ДГС Бургас”                           Управител на  „СИБ ГРУП” ЕООД</w:t>
      </w:r>
    </w:p>
    <w:p w:rsidR="00DA40F4" w:rsidRDefault="00DA40F4" w:rsidP="00DA40F4">
      <w:pPr>
        <w:jc w:val="both"/>
        <w:rPr>
          <w:lang w:val="bg-BG"/>
        </w:rPr>
      </w:pPr>
      <w:r>
        <w:rPr>
          <w:lang w:val="bg-BG"/>
        </w:rPr>
        <w:t xml:space="preserve">                                                                                   </w:t>
      </w:r>
    </w:p>
    <w:p w:rsidR="00DA40F4" w:rsidRDefault="00DA40F4" w:rsidP="00DA40F4">
      <w:pPr>
        <w:ind w:left="5220" w:hanging="5190"/>
        <w:jc w:val="both"/>
        <w:rPr>
          <w:b/>
          <w:lang w:val="bg-BG"/>
        </w:rPr>
      </w:pPr>
    </w:p>
    <w:p w:rsidR="00DA40F4" w:rsidRDefault="00DA40F4" w:rsidP="00DA40F4">
      <w:pPr>
        <w:ind w:left="5220" w:hanging="5190"/>
        <w:jc w:val="both"/>
        <w:rPr>
          <w:b/>
          <w:lang w:val="bg-BG"/>
        </w:rPr>
      </w:pPr>
    </w:p>
    <w:p w:rsidR="00DA40F4" w:rsidRDefault="00DA40F4" w:rsidP="00DA40F4">
      <w:pPr>
        <w:ind w:left="5220" w:hanging="5190"/>
        <w:jc w:val="both"/>
        <w:rPr>
          <w:b/>
          <w:lang w:val="bg-BG"/>
        </w:rPr>
      </w:pPr>
    </w:p>
    <w:p w:rsidR="005872BE" w:rsidRPr="00AF7973" w:rsidRDefault="005872BE" w:rsidP="005872BE">
      <w:pPr>
        <w:shd w:val="clear" w:color="auto" w:fill="FFFFFF"/>
        <w:ind w:left="-284" w:right="27" w:firstLine="142"/>
        <w:jc w:val="both"/>
        <w:rPr>
          <w:color w:val="000000" w:themeColor="text1"/>
          <w:sz w:val="22"/>
          <w:szCs w:val="22"/>
        </w:rPr>
      </w:pPr>
      <w:r>
        <w:rPr>
          <w:i/>
          <w:caps/>
          <w:color w:val="000000" w:themeColor="text1"/>
          <w:sz w:val="16"/>
          <w:szCs w:val="16"/>
          <w:lang w:val="bg-BG"/>
        </w:rPr>
        <w:t xml:space="preserve">     </w:t>
      </w:r>
      <w:r w:rsidRPr="00AF7973">
        <w:rPr>
          <w:i/>
          <w:caps/>
          <w:color w:val="000000" w:themeColor="text1"/>
          <w:sz w:val="16"/>
          <w:szCs w:val="16"/>
        </w:rPr>
        <w:t xml:space="preserve">Налице </w:t>
      </w:r>
      <w:proofErr w:type="gramStart"/>
      <w:r w:rsidRPr="00AF7973">
        <w:rPr>
          <w:i/>
          <w:caps/>
          <w:color w:val="000000" w:themeColor="text1"/>
          <w:sz w:val="16"/>
          <w:szCs w:val="16"/>
        </w:rPr>
        <w:t>е  положен</w:t>
      </w:r>
      <w:proofErr w:type="gramEnd"/>
      <w:r w:rsidRPr="00AF7973">
        <w:rPr>
          <w:i/>
          <w:caps/>
          <w:color w:val="000000" w:themeColor="text1"/>
          <w:sz w:val="16"/>
          <w:szCs w:val="16"/>
        </w:rPr>
        <w:t xml:space="preserve"> подпис</w:t>
      </w:r>
    </w:p>
    <w:p w:rsidR="00DA40F4" w:rsidRPr="005872BE" w:rsidRDefault="005872BE" w:rsidP="005872BE">
      <w:pPr>
        <w:ind w:left="-567" w:right="242" w:firstLine="283"/>
        <w:jc w:val="both"/>
        <w:rPr>
          <w:color w:val="000000" w:themeColor="text1"/>
          <w:lang w:val="bg-BG"/>
        </w:rPr>
      </w:pPr>
      <w:r w:rsidRPr="00AF7973">
        <w:rPr>
          <w:i/>
          <w:caps/>
          <w:color w:val="000000" w:themeColor="text1"/>
          <w:sz w:val="16"/>
          <w:szCs w:val="16"/>
        </w:rPr>
        <w:t xml:space="preserve">       </w:t>
      </w:r>
      <w:proofErr w:type="gramStart"/>
      <w:r w:rsidRPr="00AF7973">
        <w:rPr>
          <w:i/>
          <w:caps/>
          <w:color w:val="000000" w:themeColor="text1"/>
          <w:sz w:val="16"/>
          <w:szCs w:val="16"/>
        </w:rPr>
        <w:t>заличен на осн.</w:t>
      </w:r>
      <w:proofErr w:type="gramEnd"/>
      <w:r w:rsidRPr="00AF7973">
        <w:rPr>
          <w:i/>
          <w:caps/>
          <w:color w:val="000000" w:themeColor="text1"/>
          <w:sz w:val="16"/>
          <w:szCs w:val="16"/>
        </w:rPr>
        <w:t xml:space="preserve"> </w:t>
      </w:r>
      <w:proofErr w:type="gramStart"/>
      <w:r w:rsidRPr="00AF7973">
        <w:rPr>
          <w:i/>
          <w:caps/>
          <w:color w:val="000000" w:themeColor="text1"/>
          <w:sz w:val="16"/>
          <w:szCs w:val="16"/>
        </w:rPr>
        <w:t>чл.</w:t>
      </w:r>
      <w:proofErr w:type="gramEnd"/>
      <w:r w:rsidRPr="00AF7973">
        <w:rPr>
          <w:i/>
          <w:caps/>
          <w:color w:val="000000" w:themeColor="text1"/>
          <w:sz w:val="16"/>
          <w:szCs w:val="16"/>
        </w:rPr>
        <w:t xml:space="preserve"> 4, т. 1 от регламент ЕС 2016/679/</w:t>
      </w:r>
    </w:p>
    <w:p w:rsidR="00DA40F4" w:rsidRDefault="00DA40F4" w:rsidP="00DA40F4">
      <w:pPr>
        <w:ind w:left="5220" w:hanging="5190"/>
        <w:jc w:val="both"/>
        <w:rPr>
          <w:b/>
          <w:lang w:val="bg-BG"/>
        </w:rPr>
      </w:pPr>
    </w:p>
    <w:p w:rsidR="00DA40F4" w:rsidRDefault="00DA40F4" w:rsidP="00DA40F4">
      <w:pPr>
        <w:ind w:left="5220" w:hanging="5190"/>
        <w:jc w:val="both"/>
        <w:rPr>
          <w:b/>
          <w:lang w:val="bg-BG"/>
        </w:rPr>
      </w:pPr>
      <w:r>
        <w:rPr>
          <w:b/>
          <w:lang w:val="bg-BG"/>
        </w:rPr>
        <w:t>ГЛ.СЧЕТОВОДИТЕЛ: ………..……….</w:t>
      </w:r>
      <w:r>
        <w:rPr>
          <w:b/>
          <w:lang w:val="bg-BG"/>
        </w:rPr>
        <w:tab/>
      </w:r>
      <w:r>
        <w:rPr>
          <w:b/>
          <w:lang w:val="bg-BG"/>
        </w:rPr>
        <w:tab/>
      </w:r>
      <w:r>
        <w:rPr>
          <w:b/>
          <w:lang w:val="bg-BG"/>
        </w:rPr>
        <w:tab/>
      </w:r>
      <w:r>
        <w:rPr>
          <w:b/>
          <w:lang w:val="bg-BG"/>
        </w:rPr>
        <w:tab/>
      </w:r>
    </w:p>
    <w:p w:rsidR="00DA40F4" w:rsidRDefault="00DA40F4" w:rsidP="00DA40F4">
      <w:pPr>
        <w:jc w:val="both"/>
        <w:rPr>
          <w:lang w:val="bg-BG"/>
        </w:rPr>
      </w:pPr>
      <w:r>
        <w:rPr>
          <w:lang w:val="bg-BG"/>
        </w:rPr>
        <w:t xml:space="preserve">                             /Красимира Златинова/</w:t>
      </w:r>
    </w:p>
    <w:p w:rsidR="00DA40F4" w:rsidRDefault="00DA40F4" w:rsidP="00DA40F4">
      <w:pPr>
        <w:jc w:val="both"/>
        <w:rPr>
          <w:lang w:val="bg-BG"/>
        </w:rPr>
      </w:pPr>
    </w:p>
    <w:p w:rsidR="00860F87" w:rsidRPr="008659A2" w:rsidRDefault="00860F87" w:rsidP="00DA40F4">
      <w:pPr>
        <w:jc w:val="both"/>
        <w:rPr>
          <w:lang w:val="bg-BG"/>
        </w:rPr>
      </w:pPr>
    </w:p>
    <w:sectPr w:rsidR="00860F87" w:rsidRPr="008659A2" w:rsidSect="00A338E4">
      <w:pgSz w:w="11906" w:h="16838"/>
      <w:pgMar w:top="567" w:right="991"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barU">
    <w:altName w:val="Courier New"/>
    <w:charset w:val="00"/>
    <w:family w:val="auto"/>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85AF8"/>
    <w:multiLevelType w:val="hybridMultilevel"/>
    <w:tmpl w:val="ED50A204"/>
    <w:lvl w:ilvl="0" w:tplc="CE565EB0">
      <w:start w:val="1"/>
      <w:numFmt w:val="bullet"/>
      <w:lvlText w:val="-"/>
      <w:lvlJc w:val="left"/>
      <w:pPr>
        <w:tabs>
          <w:tab w:val="num" w:pos="1665"/>
        </w:tabs>
        <w:ind w:left="1665" w:hanging="945"/>
      </w:pPr>
      <w:rPr>
        <w:rFonts w:ascii="Times New Roman" w:eastAsia="Times New Roman" w:hAnsi="Times New Roman"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
    <w:nsid w:val="2D0317E4"/>
    <w:multiLevelType w:val="multilevel"/>
    <w:tmpl w:val="73EED2B8"/>
    <w:lvl w:ilvl="0">
      <w:start w:val="4"/>
      <w:numFmt w:val="decimal"/>
      <w:lvlText w:val="%1."/>
      <w:lvlJc w:val="left"/>
      <w:pPr>
        <w:ind w:left="540" w:hanging="540"/>
      </w:pPr>
      <w:rPr>
        <w:rFonts w:ascii="Times New Roman" w:hAnsi="Times New Roman" w:cs="Times New Roman" w:hint="default"/>
      </w:rPr>
    </w:lvl>
    <w:lvl w:ilvl="1">
      <w:start w:val="2"/>
      <w:numFmt w:val="decimal"/>
      <w:lvlText w:val="%1.%2."/>
      <w:lvlJc w:val="left"/>
      <w:pPr>
        <w:ind w:left="862" w:hanging="720"/>
      </w:pPr>
      <w:rPr>
        <w:rFonts w:ascii="Times New Roman" w:hAnsi="Times New Roman" w:cs="Times New Roman" w:hint="default"/>
      </w:rPr>
    </w:lvl>
    <w:lvl w:ilvl="2">
      <w:start w:val="1"/>
      <w:numFmt w:val="decimal"/>
      <w:lvlText w:val="%1.%2.%3."/>
      <w:lvlJc w:val="left"/>
      <w:pPr>
        <w:ind w:left="1260" w:hanging="1080"/>
      </w:pPr>
      <w:rPr>
        <w:rFonts w:ascii="Times New Roman" w:hAnsi="Times New Roman" w:cs="Times New Roman" w:hint="default"/>
      </w:rPr>
    </w:lvl>
    <w:lvl w:ilvl="3">
      <w:start w:val="1"/>
      <w:numFmt w:val="decimal"/>
      <w:lvlText w:val="%1.%2.%3.%4."/>
      <w:lvlJc w:val="left"/>
      <w:pPr>
        <w:ind w:left="1506" w:hanging="1080"/>
      </w:pPr>
      <w:rPr>
        <w:rFonts w:ascii="Times New Roman" w:hAnsi="Times New Roman" w:cs="Times New Roman" w:hint="default"/>
      </w:rPr>
    </w:lvl>
    <w:lvl w:ilvl="4">
      <w:start w:val="1"/>
      <w:numFmt w:val="decimal"/>
      <w:lvlText w:val="%1.%2.%3.%4.%5."/>
      <w:lvlJc w:val="left"/>
      <w:pPr>
        <w:ind w:left="2008" w:hanging="1440"/>
      </w:pPr>
      <w:rPr>
        <w:rFonts w:ascii="Times New Roman" w:hAnsi="Times New Roman" w:cs="Times New Roman" w:hint="default"/>
      </w:rPr>
    </w:lvl>
    <w:lvl w:ilvl="5">
      <w:start w:val="1"/>
      <w:numFmt w:val="decimal"/>
      <w:lvlText w:val="%1.%2.%3.%4.%5.%6."/>
      <w:lvlJc w:val="left"/>
      <w:pPr>
        <w:ind w:left="2510" w:hanging="1800"/>
      </w:pPr>
      <w:rPr>
        <w:rFonts w:ascii="Times New Roman" w:hAnsi="Times New Roman" w:cs="Times New Roman" w:hint="default"/>
      </w:rPr>
    </w:lvl>
    <w:lvl w:ilvl="6">
      <w:start w:val="1"/>
      <w:numFmt w:val="decimal"/>
      <w:lvlText w:val="%1.%2.%3.%4.%5.%6.%7."/>
      <w:lvlJc w:val="left"/>
      <w:pPr>
        <w:ind w:left="3012" w:hanging="2160"/>
      </w:pPr>
      <w:rPr>
        <w:rFonts w:ascii="Times New Roman" w:hAnsi="Times New Roman" w:cs="Times New Roman" w:hint="default"/>
      </w:rPr>
    </w:lvl>
    <w:lvl w:ilvl="7">
      <w:start w:val="1"/>
      <w:numFmt w:val="decimal"/>
      <w:lvlText w:val="%1.%2.%3.%4.%5.%6.%7.%8."/>
      <w:lvlJc w:val="left"/>
      <w:pPr>
        <w:ind w:left="3154" w:hanging="2160"/>
      </w:pPr>
      <w:rPr>
        <w:rFonts w:ascii="Times New Roman" w:hAnsi="Times New Roman" w:cs="Times New Roman" w:hint="default"/>
      </w:rPr>
    </w:lvl>
    <w:lvl w:ilvl="8">
      <w:start w:val="1"/>
      <w:numFmt w:val="decimal"/>
      <w:lvlText w:val="%1.%2.%3.%4.%5.%6.%7.%8.%9."/>
      <w:lvlJc w:val="left"/>
      <w:pPr>
        <w:ind w:left="3656" w:hanging="2520"/>
      </w:pPr>
      <w:rPr>
        <w:rFonts w:ascii="Times New Roman" w:hAnsi="Times New Roman" w:cs="Times New Roman" w:hint="default"/>
      </w:rPr>
    </w:lvl>
  </w:abstractNum>
  <w:abstractNum w:abstractNumId="2">
    <w:nsid w:val="4C3002E6"/>
    <w:multiLevelType w:val="multilevel"/>
    <w:tmpl w:val="ADECD888"/>
    <w:lvl w:ilvl="0">
      <w:start w:val="4"/>
      <w:numFmt w:val="decimal"/>
      <w:lvlText w:val="%1."/>
      <w:lvlJc w:val="left"/>
      <w:pPr>
        <w:ind w:left="540" w:hanging="540"/>
      </w:pPr>
      <w:rPr>
        <w:rFonts w:ascii="Times New Roman" w:hAnsi="Times New Roman" w:cs="Times New Roman" w:hint="default"/>
      </w:rPr>
    </w:lvl>
    <w:lvl w:ilvl="1">
      <w:start w:val="2"/>
      <w:numFmt w:val="decimal"/>
      <w:lvlText w:val="%1.%2."/>
      <w:lvlJc w:val="left"/>
      <w:pPr>
        <w:ind w:left="862" w:hanging="720"/>
      </w:pPr>
      <w:rPr>
        <w:rFonts w:ascii="Times New Roman" w:hAnsi="Times New Roman" w:cs="Times New Roman" w:hint="default"/>
      </w:rPr>
    </w:lvl>
    <w:lvl w:ilvl="2">
      <w:start w:val="4"/>
      <w:numFmt w:val="decimal"/>
      <w:lvlText w:val="%1.%2.%3."/>
      <w:lvlJc w:val="left"/>
      <w:pPr>
        <w:ind w:left="1260" w:hanging="1080"/>
      </w:pPr>
      <w:rPr>
        <w:rFonts w:ascii="Times New Roman" w:hAnsi="Times New Roman" w:cs="Times New Roman" w:hint="default"/>
      </w:rPr>
    </w:lvl>
    <w:lvl w:ilvl="3">
      <w:start w:val="1"/>
      <w:numFmt w:val="decimal"/>
      <w:lvlText w:val="%1.%2.%3.%4."/>
      <w:lvlJc w:val="left"/>
      <w:pPr>
        <w:ind w:left="1506" w:hanging="1080"/>
      </w:pPr>
      <w:rPr>
        <w:rFonts w:ascii="Times New Roman" w:hAnsi="Times New Roman" w:cs="Times New Roman" w:hint="default"/>
      </w:rPr>
    </w:lvl>
    <w:lvl w:ilvl="4">
      <w:start w:val="1"/>
      <w:numFmt w:val="decimal"/>
      <w:lvlText w:val="%1.%2.%3.%4.%5."/>
      <w:lvlJc w:val="left"/>
      <w:pPr>
        <w:ind w:left="2008" w:hanging="1440"/>
      </w:pPr>
      <w:rPr>
        <w:rFonts w:ascii="Times New Roman" w:hAnsi="Times New Roman" w:cs="Times New Roman" w:hint="default"/>
      </w:rPr>
    </w:lvl>
    <w:lvl w:ilvl="5">
      <w:start w:val="1"/>
      <w:numFmt w:val="decimal"/>
      <w:lvlText w:val="%1.%2.%3.%4.%5.%6."/>
      <w:lvlJc w:val="left"/>
      <w:pPr>
        <w:ind w:left="2510" w:hanging="1800"/>
      </w:pPr>
      <w:rPr>
        <w:rFonts w:ascii="Times New Roman" w:hAnsi="Times New Roman" w:cs="Times New Roman" w:hint="default"/>
      </w:rPr>
    </w:lvl>
    <w:lvl w:ilvl="6">
      <w:start w:val="1"/>
      <w:numFmt w:val="decimal"/>
      <w:lvlText w:val="%1.%2.%3.%4.%5.%6.%7."/>
      <w:lvlJc w:val="left"/>
      <w:pPr>
        <w:ind w:left="3012" w:hanging="2160"/>
      </w:pPr>
      <w:rPr>
        <w:rFonts w:ascii="Times New Roman" w:hAnsi="Times New Roman" w:cs="Times New Roman" w:hint="default"/>
      </w:rPr>
    </w:lvl>
    <w:lvl w:ilvl="7">
      <w:start w:val="1"/>
      <w:numFmt w:val="decimal"/>
      <w:lvlText w:val="%1.%2.%3.%4.%5.%6.%7.%8."/>
      <w:lvlJc w:val="left"/>
      <w:pPr>
        <w:ind w:left="3154" w:hanging="2160"/>
      </w:pPr>
      <w:rPr>
        <w:rFonts w:ascii="Times New Roman" w:hAnsi="Times New Roman" w:cs="Times New Roman" w:hint="default"/>
      </w:rPr>
    </w:lvl>
    <w:lvl w:ilvl="8">
      <w:start w:val="1"/>
      <w:numFmt w:val="decimal"/>
      <w:lvlText w:val="%1.%2.%3.%4.%5.%6.%7.%8.%9."/>
      <w:lvlJc w:val="left"/>
      <w:pPr>
        <w:ind w:left="3656" w:hanging="2520"/>
      </w:pPr>
      <w:rPr>
        <w:rFonts w:ascii="Times New Roman" w:hAnsi="Times New Roman" w:cs="Times New Roman" w:hint="default"/>
      </w:rPr>
    </w:lvl>
  </w:abstractNum>
  <w:abstractNum w:abstractNumId="3">
    <w:nsid w:val="60403BCC"/>
    <w:multiLevelType w:val="multilevel"/>
    <w:tmpl w:val="2B049AEE"/>
    <w:lvl w:ilvl="0">
      <w:start w:val="4"/>
      <w:numFmt w:val="decimal"/>
      <w:lvlText w:val="%1."/>
      <w:lvlJc w:val="left"/>
      <w:pPr>
        <w:ind w:left="540" w:hanging="540"/>
      </w:pPr>
      <w:rPr>
        <w:rFonts w:cs="Times New Roman"/>
      </w:rPr>
    </w:lvl>
    <w:lvl w:ilvl="1">
      <w:start w:val="1"/>
      <w:numFmt w:val="decimal"/>
      <w:lvlText w:val="%1.%2."/>
      <w:lvlJc w:val="left"/>
      <w:pPr>
        <w:ind w:left="753" w:hanging="540"/>
      </w:pPr>
      <w:rPr>
        <w:rFonts w:cs="Times New Roman"/>
      </w:rPr>
    </w:lvl>
    <w:lvl w:ilvl="2">
      <w:start w:val="3"/>
      <w:numFmt w:val="decimal"/>
      <w:lvlText w:val="%1.%2.%3."/>
      <w:lvlJc w:val="left"/>
      <w:pPr>
        <w:ind w:left="1146" w:hanging="720"/>
      </w:pPr>
      <w:rPr>
        <w:rFonts w:cs="Times New Roman"/>
      </w:rPr>
    </w:lvl>
    <w:lvl w:ilvl="3">
      <w:start w:val="1"/>
      <w:numFmt w:val="decimal"/>
      <w:lvlText w:val="%1.%2.%3.%4."/>
      <w:lvlJc w:val="left"/>
      <w:pPr>
        <w:ind w:left="1359" w:hanging="720"/>
      </w:pPr>
      <w:rPr>
        <w:rFonts w:cs="Times New Roman"/>
      </w:rPr>
    </w:lvl>
    <w:lvl w:ilvl="4">
      <w:start w:val="1"/>
      <w:numFmt w:val="decimal"/>
      <w:lvlText w:val="%1.%2.%3.%4.%5."/>
      <w:lvlJc w:val="left"/>
      <w:pPr>
        <w:ind w:left="1932" w:hanging="1080"/>
      </w:pPr>
      <w:rPr>
        <w:rFonts w:cs="Times New Roman"/>
      </w:rPr>
    </w:lvl>
    <w:lvl w:ilvl="5">
      <w:start w:val="1"/>
      <w:numFmt w:val="decimal"/>
      <w:lvlText w:val="%1.%2.%3.%4.%5.%6."/>
      <w:lvlJc w:val="left"/>
      <w:pPr>
        <w:ind w:left="2145" w:hanging="1080"/>
      </w:pPr>
      <w:rPr>
        <w:rFonts w:cs="Times New Roman"/>
      </w:rPr>
    </w:lvl>
    <w:lvl w:ilvl="6">
      <w:start w:val="1"/>
      <w:numFmt w:val="decimal"/>
      <w:lvlText w:val="%1.%2.%3.%4.%5.%6.%7."/>
      <w:lvlJc w:val="left"/>
      <w:pPr>
        <w:ind w:left="2718" w:hanging="1440"/>
      </w:pPr>
      <w:rPr>
        <w:rFonts w:cs="Times New Roman"/>
      </w:rPr>
    </w:lvl>
    <w:lvl w:ilvl="7">
      <w:start w:val="1"/>
      <w:numFmt w:val="decimal"/>
      <w:lvlText w:val="%1.%2.%3.%4.%5.%6.%7.%8."/>
      <w:lvlJc w:val="left"/>
      <w:pPr>
        <w:ind w:left="2931" w:hanging="1440"/>
      </w:pPr>
      <w:rPr>
        <w:rFonts w:cs="Times New Roman"/>
      </w:rPr>
    </w:lvl>
    <w:lvl w:ilvl="8">
      <w:start w:val="1"/>
      <w:numFmt w:val="decimal"/>
      <w:lvlText w:val="%1.%2.%3.%4.%5.%6.%7.%8.%9."/>
      <w:lvlJc w:val="left"/>
      <w:pPr>
        <w:ind w:left="3504" w:hanging="1800"/>
      </w:pPr>
      <w:rPr>
        <w:rFonts w:cs="Times New Roman"/>
      </w:rPr>
    </w:lvl>
  </w:abstractNum>
  <w:abstractNum w:abstractNumId="4">
    <w:nsid w:val="650713D3"/>
    <w:multiLevelType w:val="multilevel"/>
    <w:tmpl w:val="D08ACA24"/>
    <w:lvl w:ilvl="0">
      <w:start w:val="4"/>
      <w:numFmt w:val="decimal"/>
      <w:lvlText w:val="%1."/>
      <w:lvlJc w:val="left"/>
      <w:pPr>
        <w:ind w:left="660" w:hanging="660"/>
      </w:pPr>
      <w:rPr>
        <w:rFonts w:cs="Times New Roman" w:hint="default"/>
      </w:rPr>
    </w:lvl>
    <w:lvl w:ilvl="1">
      <w:start w:val="2"/>
      <w:numFmt w:val="decimal"/>
      <w:lvlText w:val="%1.%2."/>
      <w:lvlJc w:val="left"/>
      <w:pPr>
        <w:ind w:left="660" w:hanging="660"/>
      </w:pPr>
      <w:rPr>
        <w:rFonts w:cs="Times New Roman" w:hint="default"/>
      </w:rPr>
    </w:lvl>
    <w:lvl w:ilvl="2">
      <w:start w:val="1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741B7878"/>
    <w:multiLevelType w:val="multilevel"/>
    <w:tmpl w:val="C33080F0"/>
    <w:lvl w:ilvl="0">
      <w:start w:val="7"/>
      <w:numFmt w:val="decimal"/>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3"/>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5"/>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73DF"/>
    <w:rsid w:val="000019C5"/>
    <w:rsid w:val="000019E2"/>
    <w:rsid w:val="00031E4F"/>
    <w:rsid w:val="00044E16"/>
    <w:rsid w:val="00051679"/>
    <w:rsid w:val="00066D8E"/>
    <w:rsid w:val="00074764"/>
    <w:rsid w:val="000861D3"/>
    <w:rsid w:val="00093AE5"/>
    <w:rsid w:val="00096A48"/>
    <w:rsid w:val="000A1564"/>
    <w:rsid w:val="000A537A"/>
    <w:rsid w:val="000A7991"/>
    <w:rsid w:val="000B191A"/>
    <w:rsid w:val="000B2DAA"/>
    <w:rsid w:val="000B5075"/>
    <w:rsid w:val="000D4F76"/>
    <w:rsid w:val="000D67EC"/>
    <w:rsid w:val="000D6833"/>
    <w:rsid w:val="000E2CE6"/>
    <w:rsid w:val="000E5B02"/>
    <w:rsid w:val="000F2B1D"/>
    <w:rsid w:val="000F44D4"/>
    <w:rsid w:val="000F5E97"/>
    <w:rsid w:val="001131C3"/>
    <w:rsid w:val="00114E2C"/>
    <w:rsid w:val="0011557A"/>
    <w:rsid w:val="001320A2"/>
    <w:rsid w:val="00132CF4"/>
    <w:rsid w:val="0014436D"/>
    <w:rsid w:val="00144943"/>
    <w:rsid w:val="0016194F"/>
    <w:rsid w:val="00182913"/>
    <w:rsid w:val="00182B18"/>
    <w:rsid w:val="00183231"/>
    <w:rsid w:val="00185D8A"/>
    <w:rsid w:val="001A021B"/>
    <w:rsid w:val="001A0B6B"/>
    <w:rsid w:val="001A4800"/>
    <w:rsid w:val="001A647F"/>
    <w:rsid w:val="001B1B51"/>
    <w:rsid w:val="001B385D"/>
    <w:rsid w:val="001C151D"/>
    <w:rsid w:val="001C778A"/>
    <w:rsid w:val="001D24A6"/>
    <w:rsid w:val="001D4208"/>
    <w:rsid w:val="001F2884"/>
    <w:rsid w:val="002003AB"/>
    <w:rsid w:val="00201490"/>
    <w:rsid w:val="00202D41"/>
    <w:rsid w:val="00206E43"/>
    <w:rsid w:val="00214493"/>
    <w:rsid w:val="002214D5"/>
    <w:rsid w:val="00227663"/>
    <w:rsid w:val="00230019"/>
    <w:rsid w:val="00233E6C"/>
    <w:rsid w:val="00257623"/>
    <w:rsid w:val="00257A25"/>
    <w:rsid w:val="00263343"/>
    <w:rsid w:val="0028041B"/>
    <w:rsid w:val="00280917"/>
    <w:rsid w:val="00290743"/>
    <w:rsid w:val="00293628"/>
    <w:rsid w:val="002C0569"/>
    <w:rsid w:val="002C1644"/>
    <w:rsid w:val="002C51E1"/>
    <w:rsid w:val="002F5382"/>
    <w:rsid w:val="003103BB"/>
    <w:rsid w:val="00312501"/>
    <w:rsid w:val="0032521B"/>
    <w:rsid w:val="0032684A"/>
    <w:rsid w:val="00342F29"/>
    <w:rsid w:val="00351721"/>
    <w:rsid w:val="00374853"/>
    <w:rsid w:val="00376960"/>
    <w:rsid w:val="0037742E"/>
    <w:rsid w:val="00377D54"/>
    <w:rsid w:val="003812DB"/>
    <w:rsid w:val="00391142"/>
    <w:rsid w:val="003A0755"/>
    <w:rsid w:val="003A1860"/>
    <w:rsid w:val="003A2AF9"/>
    <w:rsid w:val="003C506A"/>
    <w:rsid w:val="003E59C9"/>
    <w:rsid w:val="003F4268"/>
    <w:rsid w:val="003F54AC"/>
    <w:rsid w:val="003F78EE"/>
    <w:rsid w:val="003F7AE8"/>
    <w:rsid w:val="00400063"/>
    <w:rsid w:val="00404AAE"/>
    <w:rsid w:val="004055B8"/>
    <w:rsid w:val="00405F67"/>
    <w:rsid w:val="00406FA8"/>
    <w:rsid w:val="00411457"/>
    <w:rsid w:val="00420ED4"/>
    <w:rsid w:val="00420EED"/>
    <w:rsid w:val="00425122"/>
    <w:rsid w:val="00430577"/>
    <w:rsid w:val="00431AE4"/>
    <w:rsid w:val="0043738C"/>
    <w:rsid w:val="00440B4A"/>
    <w:rsid w:val="00441298"/>
    <w:rsid w:val="004616F8"/>
    <w:rsid w:val="00470DA4"/>
    <w:rsid w:val="00475E1E"/>
    <w:rsid w:val="0048779A"/>
    <w:rsid w:val="00490158"/>
    <w:rsid w:val="00492405"/>
    <w:rsid w:val="0049611B"/>
    <w:rsid w:val="004A39B6"/>
    <w:rsid w:val="004A4D07"/>
    <w:rsid w:val="004B25D1"/>
    <w:rsid w:val="004B2FA2"/>
    <w:rsid w:val="004C5714"/>
    <w:rsid w:val="004C6F00"/>
    <w:rsid w:val="004D022B"/>
    <w:rsid w:val="004D09A9"/>
    <w:rsid w:val="004D1C71"/>
    <w:rsid w:val="004D6760"/>
    <w:rsid w:val="004E5335"/>
    <w:rsid w:val="004F0E28"/>
    <w:rsid w:val="004F2913"/>
    <w:rsid w:val="004F5792"/>
    <w:rsid w:val="004F5CE6"/>
    <w:rsid w:val="00502B33"/>
    <w:rsid w:val="005055D9"/>
    <w:rsid w:val="00510465"/>
    <w:rsid w:val="00513A75"/>
    <w:rsid w:val="00514B97"/>
    <w:rsid w:val="00522ECC"/>
    <w:rsid w:val="005273DF"/>
    <w:rsid w:val="00534513"/>
    <w:rsid w:val="00535E23"/>
    <w:rsid w:val="00536488"/>
    <w:rsid w:val="005372B1"/>
    <w:rsid w:val="00541CB3"/>
    <w:rsid w:val="00546037"/>
    <w:rsid w:val="00551E50"/>
    <w:rsid w:val="00555839"/>
    <w:rsid w:val="0056377F"/>
    <w:rsid w:val="00564751"/>
    <w:rsid w:val="00571AE0"/>
    <w:rsid w:val="005728D7"/>
    <w:rsid w:val="0058482D"/>
    <w:rsid w:val="005872BE"/>
    <w:rsid w:val="005920D5"/>
    <w:rsid w:val="005B11FC"/>
    <w:rsid w:val="005C2698"/>
    <w:rsid w:val="005D2163"/>
    <w:rsid w:val="005D24A6"/>
    <w:rsid w:val="005D369C"/>
    <w:rsid w:val="005D5D80"/>
    <w:rsid w:val="005E4650"/>
    <w:rsid w:val="005F7CAB"/>
    <w:rsid w:val="00601C5D"/>
    <w:rsid w:val="006143D9"/>
    <w:rsid w:val="006160BF"/>
    <w:rsid w:val="006266DF"/>
    <w:rsid w:val="0063153C"/>
    <w:rsid w:val="0063221C"/>
    <w:rsid w:val="00633F02"/>
    <w:rsid w:val="00634796"/>
    <w:rsid w:val="00634B80"/>
    <w:rsid w:val="0063532F"/>
    <w:rsid w:val="0063781C"/>
    <w:rsid w:val="00647706"/>
    <w:rsid w:val="006538CD"/>
    <w:rsid w:val="00662032"/>
    <w:rsid w:val="00674CDF"/>
    <w:rsid w:val="006756A8"/>
    <w:rsid w:val="00680A5D"/>
    <w:rsid w:val="00686527"/>
    <w:rsid w:val="00692049"/>
    <w:rsid w:val="00692AAF"/>
    <w:rsid w:val="006A4E06"/>
    <w:rsid w:val="006A707B"/>
    <w:rsid w:val="006B3B09"/>
    <w:rsid w:val="006B7780"/>
    <w:rsid w:val="006C6470"/>
    <w:rsid w:val="006C7320"/>
    <w:rsid w:val="006D6776"/>
    <w:rsid w:val="006D6CFC"/>
    <w:rsid w:val="006D736F"/>
    <w:rsid w:val="006D7F10"/>
    <w:rsid w:val="006E067E"/>
    <w:rsid w:val="006F16E6"/>
    <w:rsid w:val="006F28FF"/>
    <w:rsid w:val="006F6048"/>
    <w:rsid w:val="00706059"/>
    <w:rsid w:val="00710175"/>
    <w:rsid w:val="00710539"/>
    <w:rsid w:val="00715D8C"/>
    <w:rsid w:val="0073083B"/>
    <w:rsid w:val="007322B4"/>
    <w:rsid w:val="00734F97"/>
    <w:rsid w:val="00741BB4"/>
    <w:rsid w:val="007475C5"/>
    <w:rsid w:val="007520BC"/>
    <w:rsid w:val="00754885"/>
    <w:rsid w:val="00761D6F"/>
    <w:rsid w:val="007622FB"/>
    <w:rsid w:val="00764F06"/>
    <w:rsid w:val="007710F3"/>
    <w:rsid w:val="00777EF7"/>
    <w:rsid w:val="007807B4"/>
    <w:rsid w:val="00781DA8"/>
    <w:rsid w:val="00783C88"/>
    <w:rsid w:val="00784FDA"/>
    <w:rsid w:val="00792C29"/>
    <w:rsid w:val="007A2593"/>
    <w:rsid w:val="007A3A65"/>
    <w:rsid w:val="007A690F"/>
    <w:rsid w:val="007C1BC3"/>
    <w:rsid w:val="007C2C11"/>
    <w:rsid w:val="007C7B78"/>
    <w:rsid w:val="007F3D2C"/>
    <w:rsid w:val="008012AF"/>
    <w:rsid w:val="00801CD5"/>
    <w:rsid w:val="00813035"/>
    <w:rsid w:val="0081521E"/>
    <w:rsid w:val="00817177"/>
    <w:rsid w:val="008313FE"/>
    <w:rsid w:val="008326F4"/>
    <w:rsid w:val="00832906"/>
    <w:rsid w:val="0085184D"/>
    <w:rsid w:val="00860F87"/>
    <w:rsid w:val="008659A2"/>
    <w:rsid w:val="00883C78"/>
    <w:rsid w:val="00885B9D"/>
    <w:rsid w:val="00892493"/>
    <w:rsid w:val="00894DBB"/>
    <w:rsid w:val="008A6B95"/>
    <w:rsid w:val="008A710E"/>
    <w:rsid w:val="008B5BA1"/>
    <w:rsid w:val="008B6376"/>
    <w:rsid w:val="008C09EE"/>
    <w:rsid w:val="008C458A"/>
    <w:rsid w:val="008E31B5"/>
    <w:rsid w:val="008F18D5"/>
    <w:rsid w:val="008F7477"/>
    <w:rsid w:val="00927054"/>
    <w:rsid w:val="0093084E"/>
    <w:rsid w:val="009311FC"/>
    <w:rsid w:val="00931F7F"/>
    <w:rsid w:val="00932448"/>
    <w:rsid w:val="00941DD9"/>
    <w:rsid w:val="009463D5"/>
    <w:rsid w:val="00950157"/>
    <w:rsid w:val="0095286C"/>
    <w:rsid w:val="00953112"/>
    <w:rsid w:val="00957108"/>
    <w:rsid w:val="00962DD6"/>
    <w:rsid w:val="00966A44"/>
    <w:rsid w:val="00967841"/>
    <w:rsid w:val="00975A8D"/>
    <w:rsid w:val="009872DE"/>
    <w:rsid w:val="00990BD4"/>
    <w:rsid w:val="00997F5D"/>
    <w:rsid w:val="009C16EA"/>
    <w:rsid w:val="009C2F17"/>
    <w:rsid w:val="009D3C8F"/>
    <w:rsid w:val="009E680A"/>
    <w:rsid w:val="009F0E68"/>
    <w:rsid w:val="009F301F"/>
    <w:rsid w:val="009F5ED6"/>
    <w:rsid w:val="00A000DE"/>
    <w:rsid w:val="00A07AA7"/>
    <w:rsid w:val="00A07EBD"/>
    <w:rsid w:val="00A1416A"/>
    <w:rsid w:val="00A17F88"/>
    <w:rsid w:val="00A215F7"/>
    <w:rsid w:val="00A272F2"/>
    <w:rsid w:val="00A338E4"/>
    <w:rsid w:val="00A36894"/>
    <w:rsid w:val="00A42A69"/>
    <w:rsid w:val="00A4308F"/>
    <w:rsid w:val="00A5092A"/>
    <w:rsid w:val="00A51140"/>
    <w:rsid w:val="00A5179C"/>
    <w:rsid w:val="00A67F80"/>
    <w:rsid w:val="00A75343"/>
    <w:rsid w:val="00A770BC"/>
    <w:rsid w:val="00A81D9D"/>
    <w:rsid w:val="00A860A9"/>
    <w:rsid w:val="00A864FE"/>
    <w:rsid w:val="00A9359D"/>
    <w:rsid w:val="00A97D51"/>
    <w:rsid w:val="00AA3F19"/>
    <w:rsid w:val="00AB4250"/>
    <w:rsid w:val="00AB633E"/>
    <w:rsid w:val="00AD31F5"/>
    <w:rsid w:val="00AD560B"/>
    <w:rsid w:val="00AF46DE"/>
    <w:rsid w:val="00B01199"/>
    <w:rsid w:val="00B0128C"/>
    <w:rsid w:val="00B06826"/>
    <w:rsid w:val="00B10D55"/>
    <w:rsid w:val="00B14287"/>
    <w:rsid w:val="00B24E5D"/>
    <w:rsid w:val="00B27AD3"/>
    <w:rsid w:val="00B31FEB"/>
    <w:rsid w:val="00B34C4C"/>
    <w:rsid w:val="00B44670"/>
    <w:rsid w:val="00B47F6E"/>
    <w:rsid w:val="00B53AF0"/>
    <w:rsid w:val="00B53C50"/>
    <w:rsid w:val="00B63233"/>
    <w:rsid w:val="00B81105"/>
    <w:rsid w:val="00B812EE"/>
    <w:rsid w:val="00B87314"/>
    <w:rsid w:val="00B877E9"/>
    <w:rsid w:val="00B93C57"/>
    <w:rsid w:val="00BA0E83"/>
    <w:rsid w:val="00BA2E67"/>
    <w:rsid w:val="00BA5656"/>
    <w:rsid w:val="00BB5C12"/>
    <w:rsid w:val="00BC0770"/>
    <w:rsid w:val="00BC1489"/>
    <w:rsid w:val="00BD0FA6"/>
    <w:rsid w:val="00BD14CF"/>
    <w:rsid w:val="00BD4189"/>
    <w:rsid w:val="00BD4E67"/>
    <w:rsid w:val="00BE2B8A"/>
    <w:rsid w:val="00BE3931"/>
    <w:rsid w:val="00BE517E"/>
    <w:rsid w:val="00BE5925"/>
    <w:rsid w:val="00BE6522"/>
    <w:rsid w:val="00BF00AC"/>
    <w:rsid w:val="00BF355C"/>
    <w:rsid w:val="00C05FA7"/>
    <w:rsid w:val="00C12131"/>
    <w:rsid w:val="00C12DC0"/>
    <w:rsid w:val="00C1393C"/>
    <w:rsid w:val="00C1648B"/>
    <w:rsid w:val="00C30087"/>
    <w:rsid w:val="00C3042A"/>
    <w:rsid w:val="00C308B8"/>
    <w:rsid w:val="00C3461F"/>
    <w:rsid w:val="00C45726"/>
    <w:rsid w:val="00C47147"/>
    <w:rsid w:val="00C6151B"/>
    <w:rsid w:val="00C737A7"/>
    <w:rsid w:val="00C763E1"/>
    <w:rsid w:val="00C9394F"/>
    <w:rsid w:val="00C953D8"/>
    <w:rsid w:val="00CA0490"/>
    <w:rsid w:val="00CA18E5"/>
    <w:rsid w:val="00CA60E3"/>
    <w:rsid w:val="00CE7CA4"/>
    <w:rsid w:val="00D02FC5"/>
    <w:rsid w:val="00D04013"/>
    <w:rsid w:val="00D123EA"/>
    <w:rsid w:val="00D15712"/>
    <w:rsid w:val="00D34FFE"/>
    <w:rsid w:val="00D438B9"/>
    <w:rsid w:val="00D43D8A"/>
    <w:rsid w:val="00D440B6"/>
    <w:rsid w:val="00D447A3"/>
    <w:rsid w:val="00D46492"/>
    <w:rsid w:val="00D53C0A"/>
    <w:rsid w:val="00D57762"/>
    <w:rsid w:val="00D62D73"/>
    <w:rsid w:val="00D640D3"/>
    <w:rsid w:val="00D74272"/>
    <w:rsid w:val="00D92F9B"/>
    <w:rsid w:val="00D94FAC"/>
    <w:rsid w:val="00DA40F4"/>
    <w:rsid w:val="00DA6902"/>
    <w:rsid w:val="00DC0023"/>
    <w:rsid w:val="00DC253D"/>
    <w:rsid w:val="00DC26EA"/>
    <w:rsid w:val="00DE0200"/>
    <w:rsid w:val="00DE6A1D"/>
    <w:rsid w:val="00DF5638"/>
    <w:rsid w:val="00DF6E51"/>
    <w:rsid w:val="00E03B77"/>
    <w:rsid w:val="00E04A46"/>
    <w:rsid w:val="00E10568"/>
    <w:rsid w:val="00E145BF"/>
    <w:rsid w:val="00E14F8C"/>
    <w:rsid w:val="00E2562B"/>
    <w:rsid w:val="00E4285E"/>
    <w:rsid w:val="00E664A2"/>
    <w:rsid w:val="00E75837"/>
    <w:rsid w:val="00E826D3"/>
    <w:rsid w:val="00E90256"/>
    <w:rsid w:val="00E91C6E"/>
    <w:rsid w:val="00E94230"/>
    <w:rsid w:val="00E95211"/>
    <w:rsid w:val="00EA6F71"/>
    <w:rsid w:val="00EB1DA6"/>
    <w:rsid w:val="00EB77B4"/>
    <w:rsid w:val="00EC089B"/>
    <w:rsid w:val="00EC642C"/>
    <w:rsid w:val="00EC70E7"/>
    <w:rsid w:val="00ED2178"/>
    <w:rsid w:val="00ED2DC7"/>
    <w:rsid w:val="00EE5A6C"/>
    <w:rsid w:val="00EF2CA6"/>
    <w:rsid w:val="00EF7B8A"/>
    <w:rsid w:val="00EF7F1A"/>
    <w:rsid w:val="00F03CFC"/>
    <w:rsid w:val="00F0678A"/>
    <w:rsid w:val="00F23FC1"/>
    <w:rsid w:val="00F32CFC"/>
    <w:rsid w:val="00F336DE"/>
    <w:rsid w:val="00F47963"/>
    <w:rsid w:val="00F55F61"/>
    <w:rsid w:val="00F6144A"/>
    <w:rsid w:val="00F61B5A"/>
    <w:rsid w:val="00F70E89"/>
    <w:rsid w:val="00F71FE8"/>
    <w:rsid w:val="00F73F5E"/>
    <w:rsid w:val="00F75D66"/>
    <w:rsid w:val="00F76EDB"/>
    <w:rsid w:val="00F80B72"/>
    <w:rsid w:val="00F8164D"/>
    <w:rsid w:val="00F83A0C"/>
    <w:rsid w:val="00F84B0C"/>
    <w:rsid w:val="00F95876"/>
    <w:rsid w:val="00FB2581"/>
    <w:rsid w:val="00FB3338"/>
    <w:rsid w:val="00FC0C3E"/>
    <w:rsid w:val="00FC63D6"/>
    <w:rsid w:val="00FD6F4A"/>
    <w:rsid w:val="00FE23BA"/>
    <w:rsid w:val="00FE6B07"/>
    <w:rsid w:val="00FF3644"/>
    <w:rsid w:val="00FF4AD9"/>
    <w:rsid w:val="00FF4B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3DF"/>
    <w:rPr>
      <w:rFonts w:ascii="Times New Roman" w:eastAsia="Times New Roman" w:hAnsi="Times New Roman"/>
      <w:sz w:val="24"/>
      <w:szCs w:val="24"/>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uiPriority w:val="99"/>
    <w:qFormat/>
    <w:rsid w:val="005273DF"/>
    <w:pPr>
      <w:jc w:val="center"/>
    </w:pPr>
    <w:rPr>
      <w:rFonts w:ascii="HebarU" w:hAnsi="HebarU"/>
      <w:b/>
      <w:sz w:val="28"/>
    </w:rPr>
  </w:style>
  <w:style w:type="character" w:customStyle="1" w:styleId="a4">
    <w:name w:val="Подзаглавие Знак"/>
    <w:basedOn w:val="a0"/>
    <w:link w:val="a3"/>
    <w:uiPriority w:val="99"/>
    <w:locked/>
    <w:rsid w:val="005273DF"/>
    <w:rPr>
      <w:rFonts w:ascii="HebarU" w:hAnsi="HebarU" w:cs="Times New Roman"/>
      <w:b/>
      <w:sz w:val="24"/>
      <w:szCs w:val="24"/>
      <w:lang w:val="en-GB"/>
    </w:rPr>
  </w:style>
  <w:style w:type="character" w:customStyle="1" w:styleId="BodyText2Char1">
    <w:name w:val="Body Text 2 Char1"/>
    <w:aliases w:val="Body Text 2 Char Char"/>
    <w:uiPriority w:val="99"/>
    <w:semiHidden/>
    <w:locked/>
    <w:rsid w:val="005273DF"/>
    <w:rPr>
      <w:sz w:val="24"/>
      <w:lang w:val="en-GB"/>
    </w:rPr>
  </w:style>
  <w:style w:type="paragraph" w:styleId="2">
    <w:name w:val="Body Text 2"/>
    <w:aliases w:val="Body Text 2 Char"/>
    <w:basedOn w:val="a"/>
    <w:link w:val="20"/>
    <w:uiPriority w:val="99"/>
    <w:semiHidden/>
    <w:rsid w:val="005273DF"/>
    <w:pPr>
      <w:spacing w:after="120" w:line="480" w:lineRule="auto"/>
    </w:pPr>
    <w:rPr>
      <w:rFonts w:ascii="Calibri" w:eastAsia="Calibri" w:hAnsi="Calibri"/>
      <w:lang w:eastAsia="bg-BG"/>
    </w:rPr>
  </w:style>
  <w:style w:type="character" w:customStyle="1" w:styleId="BodyText2Char2">
    <w:name w:val="Body Text 2 Char2"/>
    <w:aliases w:val="Body Text 2 Char Char1"/>
    <w:basedOn w:val="a0"/>
    <w:uiPriority w:val="99"/>
    <w:semiHidden/>
    <w:locked/>
    <w:rsid w:val="00BB5C12"/>
    <w:rPr>
      <w:rFonts w:ascii="Times New Roman" w:hAnsi="Times New Roman" w:cs="Times New Roman"/>
      <w:sz w:val="24"/>
      <w:szCs w:val="24"/>
      <w:lang w:val="en-GB" w:eastAsia="en-US"/>
    </w:rPr>
  </w:style>
  <w:style w:type="character" w:customStyle="1" w:styleId="20">
    <w:name w:val="Основен текст 2 Знак"/>
    <w:aliases w:val="Body Text 2 Char Знак"/>
    <w:basedOn w:val="a0"/>
    <w:link w:val="2"/>
    <w:uiPriority w:val="99"/>
    <w:semiHidden/>
    <w:locked/>
    <w:rsid w:val="005273DF"/>
    <w:rPr>
      <w:rFonts w:ascii="Times New Roman" w:hAnsi="Times New Roman" w:cs="Times New Roman"/>
      <w:sz w:val="24"/>
      <w:szCs w:val="24"/>
      <w:lang w:val="en-GB"/>
    </w:rPr>
  </w:style>
  <w:style w:type="character" w:styleId="a5">
    <w:name w:val="Emphasis"/>
    <w:basedOn w:val="a0"/>
    <w:uiPriority w:val="99"/>
    <w:qFormat/>
    <w:rsid w:val="005273DF"/>
    <w:rPr>
      <w:rFonts w:cs="Times New Roman"/>
      <w:i/>
      <w:iCs/>
    </w:rPr>
  </w:style>
  <w:style w:type="paragraph" w:styleId="a6">
    <w:name w:val="Balloon Text"/>
    <w:basedOn w:val="a"/>
    <w:link w:val="a7"/>
    <w:uiPriority w:val="99"/>
    <w:semiHidden/>
    <w:rsid w:val="00F23FC1"/>
    <w:rPr>
      <w:rFonts w:ascii="Tahoma" w:hAnsi="Tahoma" w:cs="Tahoma"/>
      <w:sz w:val="16"/>
      <w:szCs w:val="16"/>
    </w:rPr>
  </w:style>
  <w:style w:type="character" w:customStyle="1" w:styleId="a7">
    <w:name w:val="Изнесен текст Знак"/>
    <w:basedOn w:val="a0"/>
    <w:link w:val="a6"/>
    <w:uiPriority w:val="99"/>
    <w:semiHidden/>
    <w:locked/>
    <w:rsid w:val="003103BB"/>
    <w:rPr>
      <w:rFonts w:ascii="Times New Roman" w:hAnsi="Times New Roman" w:cs="Times New Roman"/>
      <w:sz w:val="2"/>
      <w:lang w:val="en-GB" w:eastAsia="en-US"/>
    </w:rPr>
  </w:style>
  <w:style w:type="character" w:styleId="a8">
    <w:name w:val="Hyperlink"/>
    <w:basedOn w:val="a0"/>
    <w:uiPriority w:val="99"/>
    <w:semiHidden/>
    <w:rsid w:val="00490158"/>
    <w:rPr>
      <w:rFonts w:ascii="Times New Roman" w:hAnsi="Times New Roman" w:cs="Times New Roman"/>
      <w:color w:val="0000FF"/>
      <w:u w:val="single"/>
    </w:rPr>
  </w:style>
  <w:style w:type="paragraph" w:styleId="a9">
    <w:name w:val="Normal (Web)"/>
    <w:basedOn w:val="a"/>
    <w:uiPriority w:val="99"/>
    <w:semiHidden/>
    <w:rsid w:val="00490158"/>
    <w:pPr>
      <w:spacing w:before="100" w:beforeAutospacing="1" w:after="100" w:afterAutospacing="1"/>
    </w:pPr>
    <w:rPr>
      <w:lang w:val="en-US"/>
    </w:rPr>
  </w:style>
  <w:style w:type="paragraph" w:customStyle="1" w:styleId="m">
    <w:name w:val="m"/>
    <w:basedOn w:val="a"/>
    <w:uiPriority w:val="99"/>
    <w:semiHidden/>
    <w:rsid w:val="00490158"/>
    <w:pPr>
      <w:spacing w:before="100" w:beforeAutospacing="1" w:after="100" w:afterAutospacing="1"/>
    </w:pPr>
    <w:rPr>
      <w:lang w:val="bg-BG" w:eastAsia="bg-BG"/>
    </w:rPr>
  </w:style>
  <w:style w:type="paragraph" w:styleId="aa">
    <w:name w:val="Body Text"/>
    <w:basedOn w:val="a"/>
    <w:link w:val="ab"/>
    <w:rsid w:val="00F61B5A"/>
    <w:pPr>
      <w:spacing w:after="120"/>
    </w:pPr>
    <w:rPr>
      <w:sz w:val="20"/>
      <w:szCs w:val="20"/>
      <w:lang w:val="bg-BG" w:eastAsia="zh-CN"/>
    </w:rPr>
  </w:style>
  <w:style w:type="character" w:customStyle="1" w:styleId="ab">
    <w:name w:val="Основен текст Знак"/>
    <w:basedOn w:val="a0"/>
    <w:link w:val="aa"/>
    <w:rsid w:val="00F61B5A"/>
    <w:rPr>
      <w:rFonts w:ascii="Times New Roman" w:eastAsia="Times New Roman" w:hAnsi="Times New Roman"/>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8868360">
      <w:marLeft w:val="0"/>
      <w:marRight w:val="0"/>
      <w:marTop w:val="0"/>
      <w:marBottom w:val="0"/>
      <w:divBdr>
        <w:top w:val="none" w:sz="0" w:space="0" w:color="auto"/>
        <w:left w:val="none" w:sz="0" w:space="0" w:color="auto"/>
        <w:bottom w:val="none" w:sz="0" w:space="0" w:color="auto"/>
        <w:right w:val="none" w:sz="0" w:space="0" w:color="auto"/>
      </w:divBdr>
    </w:div>
    <w:div w:id="398868361">
      <w:marLeft w:val="0"/>
      <w:marRight w:val="0"/>
      <w:marTop w:val="0"/>
      <w:marBottom w:val="0"/>
      <w:divBdr>
        <w:top w:val="none" w:sz="0" w:space="0" w:color="auto"/>
        <w:left w:val="none" w:sz="0" w:space="0" w:color="auto"/>
        <w:bottom w:val="none" w:sz="0" w:space="0" w:color="auto"/>
        <w:right w:val="none" w:sz="0" w:space="0" w:color="auto"/>
      </w:divBdr>
    </w:div>
    <w:div w:id="871115393">
      <w:bodyDiv w:val="1"/>
      <w:marLeft w:val="0"/>
      <w:marRight w:val="0"/>
      <w:marTop w:val="0"/>
      <w:marBottom w:val="0"/>
      <w:divBdr>
        <w:top w:val="none" w:sz="0" w:space="0" w:color="auto"/>
        <w:left w:val="none" w:sz="0" w:space="0" w:color="auto"/>
        <w:bottom w:val="none" w:sz="0" w:space="0" w:color="auto"/>
        <w:right w:val="none" w:sz="0" w:space="0" w:color="auto"/>
      </w:divBdr>
    </w:div>
    <w:div w:id="957638898">
      <w:bodyDiv w:val="1"/>
      <w:marLeft w:val="0"/>
      <w:marRight w:val="0"/>
      <w:marTop w:val="0"/>
      <w:marBottom w:val="0"/>
      <w:divBdr>
        <w:top w:val="none" w:sz="0" w:space="0" w:color="auto"/>
        <w:left w:val="none" w:sz="0" w:space="0" w:color="auto"/>
        <w:bottom w:val="none" w:sz="0" w:space="0" w:color="auto"/>
        <w:right w:val="none" w:sz="0" w:space="0" w:color="auto"/>
      </w:divBdr>
    </w:div>
    <w:div w:id="1296137713">
      <w:bodyDiv w:val="1"/>
      <w:marLeft w:val="0"/>
      <w:marRight w:val="0"/>
      <w:marTop w:val="0"/>
      <w:marBottom w:val="0"/>
      <w:divBdr>
        <w:top w:val="none" w:sz="0" w:space="0" w:color="auto"/>
        <w:left w:val="none" w:sz="0" w:space="0" w:color="auto"/>
        <w:bottom w:val="none" w:sz="0" w:space="0" w:color="auto"/>
        <w:right w:val="none" w:sz="0" w:space="0" w:color="auto"/>
      </w:divBdr>
    </w:div>
    <w:div w:id="1406680218">
      <w:bodyDiv w:val="1"/>
      <w:marLeft w:val="0"/>
      <w:marRight w:val="0"/>
      <w:marTop w:val="0"/>
      <w:marBottom w:val="0"/>
      <w:divBdr>
        <w:top w:val="none" w:sz="0" w:space="0" w:color="auto"/>
        <w:left w:val="none" w:sz="0" w:space="0" w:color="auto"/>
        <w:bottom w:val="none" w:sz="0" w:space="0" w:color="auto"/>
        <w:right w:val="none" w:sz="0" w:space="0" w:color="auto"/>
      </w:divBdr>
    </w:div>
    <w:div w:id="207612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i=11714&amp;b=0"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9699E-810C-4F63-B3A9-A9F21AD84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2940</Words>
  <Characters>16906</Characters>
  <Application>Microsoft Office Word</Application>
  <DocSecurity>0</DocSecurity>
  <Lines>140</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18</cp:revision>
  <cp:lastPrinted>2025-08-20T05:43:00Z</cp:lastPrinted>
  <dcterms:created xsi:type="dcterms:W3CDTF">2024-07-30T13:11:00Z</dcterms:created>
  <dcterms:modified xsi:type="dcterms:W3CDTF">2025-08-26T08:28:00Z</dcterms:modified>
</cp:coreProperties>
</file>