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028" w:rsidRPr="004624FF" w:rsidRDefault="006B2028" w:rsidP="006B2028">
      <w:pPr>
        <w:ind w:left="567"/>
        <w:jc w:val="center"/>
        <w:rPr>
          <w:sz w:val="32"/>
          <w:szCs w:val="32"/>
          <w:u w:val="single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1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24FF">
        <w:rPr>
          <w:sz w:val="32"/>
          <w:szCs w:val="32"/>
        </w:rPr>
        <w:t>МИНИСТЕРСТВО НА ЗЕМЕДЕЛИЕТО</w:t>
      </w:r>
    </w:p>
    <w:p w:rsidR="006B2028" w:rsidRPr="004624FF" w:rsidRDefault="006B2028" w:rsidP="006B2028">
      <w:pPr>
        <w:jc w:val="center"/>
        <w:rPr>
          <w:b/>
          <w:sz w:val="28"/>
          <w:szCs w:val="28"/>
        </w:rPr>
      </w:pPr>
      <w:r w:rsidRPr="004624FF">
        <w:rPr>
          <w:b/>
          <w:sz w:val="28"/>
          <w:szCs w:val="28"/>
        </w:rPr>
        <w:t>ЮГОИЗТОЧНО ДЪРЖАВНО ПРЕДПРИЯТИЕ</w:t>
      </w:r>
    </w:p>
    <w:p w:rsidR="006B2028" w:rsidRPr="00FD78F8" w:rsidRDefault="006B2028" w:rsidP="006B2028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FD78F8">
        <w:rPr>
          <w:b/>
          <w:caps/>
          <w:szCs w:val="28"/>
        </w:rPr>
        <w:t>ДЪРЖАВНО ГОРСКО СТОПАНСТВО бургас</w:t>
      </w:r>
    </w:p>
    <w:p w:rsidR="006B2028" w:rsidRPr="00A22FB5" w:rsidRDefault="006B2028" w:rsidP="006B2028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A22FB5">
        <w:rPr>
          <w:color w:val="000000"/>
          <w:sz w:val="16"/>
          <w:szCs w:val="16"/>
        </w:rPr>
        <w:t>гр</w:t>
      </w:r>
      <w:proofErr w:type="spellEnd"/>
      <w:proofErr w:type="gramEnd"/>
      <w:r w:rsidRPr="00A22FB5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A22FB5">
        <w:rPr>
          <w:color w:val="000000"/>
          <w:sz w:val="16"/>
          <w:szCs w:val="16"/>
        </w:rPr>
        <w:t>Бургас</w:t>
      </w:r>
      <w:proofErr w:type="spellEnd"/>
      <w:r w:rsidRPr="00A22FB5">
        <w:rPr>
          <w:color w:val="000000"/>
          <w:sz w:val="16"/>
          <w:szCs w:val="16"/>
        </w:rPr>
        <w:t xml:space="preserve">, ПК 8000, </w:t>
      </w:r>
      <w:proofErr w:type="spellStart"/>
      <w:r w:rsidRPr="00A22FB5">
        <w:rPr>
          <w:color w:val="000000"/>
          <w:sz w:val="16"/>
          <w:szCs w:val="16"/>
        </w:rPr>
        <w:t>ул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</w:t>
      </w:r>
      <w:proofErr w:type="gramStart"/>
      <w:r w:rsidRPr="00A22FB5">
        <w:rPr>
          <w:color w:val="000000"/>
          <w:sz w:val="16"/>
          <w:szCs w:val="16"/>
        </w:rPr>
        <w:t>„</w:t>
      </w:r>
      <w:proofErr w:type="spellStart"/>
      <w:r w:rsidRPr="00A22FB5">
        <w:rPr>
          <w:color w:val="000000"/>
          <w:sz w:val="16"/>
          <w:szCs w:val="16"/>
        </w:rPr>
        <w:t>Цар</w:t>
      </w:r>
      <w:proofErr w:type="spellEnd"/>
      <w:r w:rsidRPr="00A22FB5">
        <w:rPr>
          <w:color w:val="000000"/>
          <w:sz w:val="16"/>
          <w:szCs w:val="16"/>
        </w:rPr>
        <w:t xml:space="preserve"> </w:t>
      </w:r>
      <w:proofErr w:type="spellStart"/>
      <w:r w:rsidRPr="00A22FB5">
        <w:rPr>
          <w:color w:val="000000"/>
          <w:sz w:val="16"/>
          <w:szCs w:val="16"/>
        </w:rPr>
        <w:t>Иван</w:t>
      </w:r>
      <w:proofErr w:type="spellEnd"/>
      <w:r w:rsidRPr="00A22FB5">
        <w:rPr>
          <w:color w:val="000000"/>
          <w:sz w:val="16"/>
          <w:szCs w:val="16"/>
        </w:rPr>
        <w:t xml:space="preserve"> </w:t>
      </w:r>
      <w:proofErr w:type="spellStart"/>
      <w:r w:rsidRPr="00A22FB5">
        <w:rPr>
          <w:color w:val="000000"/>
          <w:sz w:val="16"/>
          <w:szCs w:val="16"/>
        </w:rPr>
        <w:t>Шишман</w:t>
      </w:r>
      <w:proofErr w:type="spellEnd"/>
      <w:r w:rsidRPr="00A22FB5">
        <w:rPr>
          <w:color w:val="000000"/>
          <w:sz w:val="16"/>
          <w:szCs w:val="16"/>
        </w:rPr>
        <w:t xml:space="preserve">” № 8, </w:t>
      </w:r>
      <w:proofErr w:type="spellStart"/>
      <w:r w:rsidRPr="00A22FB5">
        <w:rPr>
          <w:color w:val="000000"/>
          <w:sz w:val="16"/>
          <w:szCs w:val="16"/>
        </w:rPr>
        <w:t>ет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</w:t>
      </w:r>
      <w:proofErr w:type="gramStart"/>
      <w:r w:rsidRPr="00A22FB5">
        <w:rPr>
          <w:color w:val="000000"/>
          <w:sz w:val="16"/>
          <w:szCs w:val="16"/>
        </w:rPr>
        <w:t xml:space="preserve">2, </w:t>
      </w:r>
      <w:proofErr w:type="spellStart"/>
      <w:r w:rsidRPr="00A22FB5">
        <w:rPr>
          <w:color w:val="000000"/>
          <w:sz w:val="16"/>
          <w:szCs w:val="16"/>
        </w:rPr>
        <w:t>тел</w:t>
      </w:r>
      <w:proofErr w:type="spellEnd"/>
      <w:r w:rsidRPr="00A22FB5">
        <w:rPr>
          <w:color w:val="000000"/>
          <w:sz w:val="16"/>
          <w:szCs w:val="16"/>
        </w:rPr>
        <w:t>.</w:t>
      </w:r>
      <w:proofErr w:type="gramEnd"/>
      <w:r w:rsidRPr="00A22FB5">
        <w:rPr>
          <w:color w:val="000000"/>
          <w:sz w:val="16"/>
          <w:szCs w:val="16"/>
        </w:rPr>
        <w:t xml:space="preserve"> +359 56 842 369, </w:t>
      </w:r>
      <w:proofErr w:type="spellStart"/>
      <w:r w:rsidRPr="00A22FB5">
        <w:rPr>
          <w:color w:val="000000"/>
          <w:sz w:val="16"/>
          <w:szCs w:val="16"/>
        </w:rPr>
        <w:t>факс</w:t>
      </w:r>
      <w:proofErr w:type="spellEnd"/>
      <w:r w:rsidRPr="00A22FB5">
        <w:rPr>
          <w:color w:val="000000"/>
          <w:sz w:val="16"/>
          <w:szCs w:val="16"/>
        </w:rPr>
        <w:t xml:space="preserve"> +359 56 842 577, e-mail: dgsburgas@uidp-sliven.com</w:t>
      </w:r>
    </w:p>
    <w:p w:rsidR="00195252" w:rsidRPr="005E14EA" w:rsidRDefault="00195252" w:rsidP="0019525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195252" w:rsidRDefault="00195252" w:rsidP="00195252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</w:p>
    <w:p w:rsidR="00195252" w:rsidRDefault="00195252" w:rsidP="006B2028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eastAsia="bg-BG"/>
        </w:rPr>
      </w:pPr>
      <w:r>
        <w:rPr>
          <w:b/>
          <w:sz w:val="24"/>
          <w:lang w:val="bg-BG"/>
        </w:rPr>
        <w:t xml:space="preserve">                                                         </w:t>
      </w:r>
      <w:r w:rsidR="006B2028">
        <w:rPr>
          <w:b/>
          <w:sz w:val="24"/>
        </w:rPr>
        <w:t xml:space="preserve">              </w:t>
      </w:r>
      <w:r>
        <w:rPr>
          <w:b/>
          <w:sz w:val="24"/>
          <w:lang w:val="bg-BG"/>
        </w:rPr>
        <w:t xml:space="preserve">    </w:t>
      </w:r>
      <w:r w:rsidRPr="000B5A11">
        <w:rPr>
          <w:b/>
          <w:sz w:val="24"/>
          <w:lang w:val="ru-RU"/>
        </w:rPr>
        <w:t>УТВЪРЖДАВАМ,</w:t>
      </w:r>
      <w:r w:rsidR="002A4536">
        <w:rPr>
          <w:b/>
          <w:sz w:val="24"/>
          <w:lang w:val="ru-RU"/>
        </w:rPr>
        <w:t xml:space="preserve">                 </w:t>
      </w:r>
      <w:proofErr w:type="spellStart"/>
      <w:proofErr w:type="gramStart"/>
      <w:r w:rsidR="002A4536">
        <w:rPr>
          <w:b/>
          <w:sz w:val="24"/>
          <w:lang w:val="ru-RU"/>
        </w:rPr>
        <w:t>п</w:t>
      </w:r>
      <w:proofErr w:type="spellEnd"/>
      <w:proofErr w:type="gramEnd"/>
      <w:r w:rsidR="002A4536">
        <w:rPr>
          <w:b/>
          <w:sz w:val="24"/>
          <w:lang w:val="ru-RU"/>
        </w:rPr>
        <w:t>*</w:t>
      </w:r>
    </w:p>
    <w:p w:rsidR="006B2028" w:rsidRPr="006B2028" w:rsidRDefault="006B2028" w:rsidP="006B2028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eastAsia="bg-BG"/>
        </w:rPr>
      </w:pPr>
    </w:p>
    <w:p w:rsidR="00195252" w:rsidRPr="004F55BA" w:rsidRDefault="00195252" w:rsidP="00195252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</w:t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  <w:t xml:space="preserve">                                                                                    </w:t>
      </w:r>
      <w:r w:rsidRPr="004F55BA">
        <w:rPr>
          <w:b/>
          <w:sz w:val="24"/>
          <w:lang w:val="bg-BG"/>
        </w:rPr>
        <w:t xml:space="preserve">Директор ТП „ДГС </w:t>
      </w:r>
      <w:r>
        <w:rPr>
          <w:b/>
          <w:sz w:val="24"/>
          <w:lang w:val="bg-BG"/>
        </w:rPr>
        <w:t>БУРГАС”</w:t>
      </w:r>
    </w:p>
    <w:p w:rsidR="00195252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195252" w:rsidRPr="002A57C6" w:rsidRDefault="00195252" w:rsidP="00195252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Дата: </w:t>
      </w:r>
      <w:r w:rsidR="0024708F">
        <w:rPr>
          <w:rFonts w:ascii="Times New Roman" w:hAnsi="Times New Roman"/>
          <w:b/>
          <w:sz w:val="24"/>
          <w:u w:val="none"/>
          <w:lang w:val="bg-BG"/>
        </w:rPr>
        <w:t>12</w:t>
      </w:r>
      <w:r>
        <w:rPr>
          <w:rFonts w:ascii="Times New Roman" w:hAnsi="Times New Roman"/>
          <w:b/>
          <w:sz w:val="24"/>
          <w:u w:val="none"/>
          <w:lang w:val="bg-BG"/>
        </w:rPr>
        <w:t>.</w:t>
      </w:r>
      <w:r w:rsidR="006B2028">
        <w:rPr>
          <w:rFonts w:ascii="Times New Roman" w:hAnsi="Times New Roman"/>
          <w:b/>
          <w:sz w:val="24"/>
          <w:u w:val="none"/>
          <w:lang w:val="ru-RU"/>
        </w:rPr>
        <w:t>0</w:t>
      </w:r>
      <w:r w:rsidR="00CF6A90">
        <w:rPr>
          <w:rFonts w:ascii="Times New Roman" w:hAnsi="Times New Roman"/>
          <w:b/>
          <w:sz w:val="24"/>
          <w:u w:val="none"/>
          <w:lang w:val="bg-BG"/>
        </w:rPr>
        <w:t>1.2023</w:t>
      </w:r>
      <w:r>
        <w:rPr>
          <w:rFonts w:ascii="Times New Roman" w:hAnsi="Times New Roman"/>
          <w:b/>
          <w:sz w:val="24"/>
          <w:u w:val="none"/>
          <w:lang w:val="bg-BG"/>
        </w:rPr>
        <w:t xml:space="preserve"> год.</w:t>
      </w:r>
    </w:p>
    <w:p w:rsidR="00195252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195252" w:rsidRPr="005E14EA" w:rsidRDefault="00195252" w:rsidP="00195252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195252" w:rsidRPr="0087492E" w:rsidRDefault="00195252" w:rsidP="00195252">
      <w:pPr>
        <w:rPr>
          <w:sz w:val="24"/>
          <w:szCs w:val="24"/>
          <w:lang w:val="bg-BG"/>
        </w:rPr>
      </w:pPr>
    </w:p>
    <w:p w:rsidR="00195252" w:rsidRPr="00930016" w:rsidRDefault="00195252" w:rsidP="00195252">
      <w:pPr>
        <w:pStyle w:val="a3"/>
        <w:ind w:right="54" w:firstLine="360"/>
        <w:rPr>
          <w:sz w:val="24"/>
          <w:szCs w:val="24"/>
        </w:rPr>
      </w:pPr>
      <w:r w:rsidRPr="00930016">
        <w:rPr>
          <w:sz w:val="24"/>
          <w:szCs w:val="24"/>
        </w:rPr>
        <w:t xml:space="preserve">На </w:t>
      </w:r>
      <w:r w:rsidR="00930016" w:rsidRPr="00930016">
        <w:rPr>
          <w:b/>
          <w:sz w:val="24"/>
          <w:szCs w:val="24"/>
          <w:lang w:val="ru-RU"/>
        </w:rPr>
        <w:t>11</w:t>
      </w:r>
      <w:r w:rsidR="00CF6A90" w:rsidRPr="00930016">
        <w:rPr>
          <w:b/>
          <w:sz w:val="24"/>
          <w:szCs w:val="24"/>
        </w:rPr>
        <w:t>.01</w:t>
      </w:r>
      <w:r w:rsidR="00305C5B" w:rsidRPr="00930016">
        <w:rPr>
          <w:b/>
          <w:sz w:val="24"/>
          <w:szCs w:val="24"/>
        </w:rPr>
        <w:t>.202</w:t>
      </w:r>
      <w:r w:rsidR="00CF6A90" w:rsidRPr="00930016">
        <w:rPr>
          <w:b/>
          <w:sz w:val="24"/>
          <w:szCs w:val="24"/>
        </w:rPr>
        <w:t>3</w:t>
      </w:r>
      <w:r w:rsidRPr="00930016">
        <w:rPr>
          <w:sz w:val="24"/>
          <w:szCs w:val="24"/>
        </w:rPr>
        <w:t xml:space="preserve"> 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="008F39E4">
        <w:rPr>
          <w:b/>
          <w:sz w:val="24"/>
          <w:szCs w:val="24"/>
        </w:rPr>
        <w:t>Заповед № РД-10-6</w:t>
      </w:r>
      <w:r w:rsidRPr="00930016">
        <w:rPr>
          <w:b/>
          <w:sz w:val="24"/>
          <w:szCs w:val="24"/>
        </w:rPr>
        <w:t>/</w:t>
      </w:r>
      <w:r w:rsidR="00930016" w:rsidRPr="00930016">
        <w:rPr>
          <w:b/>
          <w:sz w:val="24"/>
          <w:szCs w:val="24"/>
        </w:rPr>
        <w:t>11</w:t>
      </w:r>
      <w:r w:rsidRPr="00930016">
        <w:rPr>
          <w:b/>
          <w:sz w:val="24"/>
          <w:szCs w:val="24"/>
        </w:rPr>
        <w:t>.</w:t>
      </w:r>
      <w:r w:rsidR="00CF6A90" w:rsidRPr="00930016">
        <w:rPr>
          <w:b/>
          <w:sz w:val="24"/>
          <w:szCs w:val="24"/>
          <w:lang w:val="en-US"/>
        </w:rPr>
        <w:t>0</w:t>
      </w:r>
      <w:r w:rsidR="00CF6A90" w:rsidRPr="00930016">
        <w:rPr>
          <w:b/>
          <w:sz w:val="24"/>
          <w:szCs w:val="24"/>
        </w:rPr>
        <w:t>1.2023</w:t>
      </w:r>
      <w:r w:rsidRPr="00930016">
        <w:rPr>
          <w:b/>
          <w:sz w:val="24"/>
          <w:szCs w:val="24"/>
        </w:rPr>
        <w:t xml:space="preserve"> г.</w:t>
      </w:r>
      <w:r w:rsidRPr="00930016">
        <w:rPr>
          <w:color w:val="FF0000"/>
          <w:sz w:val="24"/>
          <w:szCs w:val="24"/>
        </w:rPr>
        <w:t xml:space="preserve"> </w:t>
      </w:r>
      <w:r w:rsidRPr="00930016">
        <w:rPr>
          <w:sz w:val="24"/>
          <w:szCs w:val="24"/>
        </w:rPr>
        <w:t>на Директора на ТП „ДГС – Бургас”  в състав:</w:t>
      </w:r>
    </w:p>
    <w:p w:rsidR="00195252" w:rsidRPr="00930016" w:rsidRDefault="00195252" w:rsidP="00195252">
      <w:pPr>
        <w:ind w:firstLine="540"/>
        <w:jc w:val="both"/>
        <w:rPr>
          <w:sz w:val="24"/>
          <w:szCs w:val="24"/>
          <w:lang w:val="bg-BG"/>
        </w:rPr>
      </w:pPr>
    </w:p>
    <w:p w:rsidR="00CF6A90" w:rsidRPr="00930016" w:rsidRDefault="00CF6A90" w:rsidP="00CF6A90">
      <w:pPr>
        <w:tabs>
          <w:tab w:val="left" w:pos="9214"/>
        </w:tabs>
        <w:autoSpaceDE w:val="0"/>
        <w:autoSpaceDN w:val="0"/>
        <w:adjustRightInd w:val="0"/>
        <w:spacing w:line="276" w:lineRule="auto"/>
        <w:ind w:right="-142"/>
        <w:jc w:val="both"/>
        <w:rPr>
          <w:sz w:val="24"/>
          <w:szCs w:val="24"/>
          <w:lang w:val="bg-BG"/>
        </w:rPr>
      </w:pPr>
    </w:p>
    <w:p w:rsidR="00CF6A90" w:rsidRPr="00930016" w:rsidRDefault="00CF6A90" w:rsidP="00CF6A90">
      <w:pPr>
        <w:spacing w:line="276" w:lineRule="auto"/>
        <w:ind w:firstLine="540"/>
        <w:jc w:val="both"/>
        <w:rPr>
          <w:sz w:val="24"/>
          <w:szCs w:val="24"/>
          <w:lang w:val="bg-BG"/>
        </w:rPr>
      </w:pPr>
      <w:r w:rsidRPr="00930016">
        <w:rPr>
          <w:b/>
          <w:sz w:val="24"/>
          <w:szCs w:val="24"/>
          <w:lang w:val="bg-BG"/>
        </w:rPr>
        <w:t>ПРЕДСЕДАТЕЛ:</w:t>
      </w:r>
      <w:r w:rsidRPr="00930016">
        <w:rPr>
          <w:sz w:val="24"/>
          <w:szCs w:val="24"/>
          <w:lang w:val="bg-BG"/>
        </w:rPr>
        <w:t xml:space="preserve"> инж. Дора Стаматова – зам. директор  при ТП ”ДГС Бургас” и</w:t>
      </w:r>
    </w:p>
    <w:p w:rsidR="00CF6A90" w:rsidRPr="00930016" w:rsidRDefault="00CF6A90" w:rsidP="00CF6A90">
      <w:pPr>
        <w:spacing w:line="276" w:lineRule="auto"/>
        <w:ind w:firstLine="540"/>
        <w:jc w:val="both"/>
        <w:rPr>
          <w:sz w:val="24"/>
          <w:szCs w:val="24"/>
          <w:lang w:val="bg-BG"/>
        </w:rPr>
      </w:pPr>
    </w:p>
    <w:p w:rsidR="00CF6A90" w:rsidRPr="00930016" w:rsidRDefault="00CF6A90" w:rsidP="00CF6A90">
      <w:pPr>
        <w:spacing w:line="276" w:lineRule="auto"/>
        <w:ind w:firstLine="540"/>
        <w:jc w:val="both"/>
        <w:rPr>
          <w:b/>
          <w:sz w:val="24"/>
          <w:szCs w:val="24"/>
          <w:lang w:val="bg-BG"/>
        </w:rPr>
      </w:pPr>
      <w:r w:rsidRPr="00930016">
        <w:rPr>
          <w:b/>
          <w:sz w:val="24"/>
          <w:szCs w:val="24"/>
          <w:lang w:val="bg-BG"/>
        </w:rPr>
        <w:t xml:space="preserve">ЧЛЕНОВЕ: </w:t>
      </w:r>
    </w:p>
    <w:p w:rsidR="00CF6A90" w:rsidRPr="00930016" w:rsidRDefault="00CF6A90" w:rsidP="00CF6A90">
      <w:pPr>
        <w:spacing w:line="276" w:lineRule="auto"/>
        <w:ind w:left="708" w:firstLine="708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1. Катя Желева – юрисконсулт при ТП ”ДГС Бургас“</w:t>
      </w:r>
    </w:p>
    <w:p w:rsidR="00CF6A90" w:rsidRPr="00930016" w:rsidRDefault="00CF6A90" w:rsidP="00CF6A90">
      <w:pPr>
        <w:ind w:left="708" w:right="54" w:firstLine="708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2.</w:t>
      </w:r>
      <w:r w:rsidR="00391405" w:rsidRPr="00930016">
        <w:rPr>
          <w:sz w:val="24"/>
          <w:szCs w:val="24"/>
          <w:lang w:val="bg-BG"/>
        </w:rPr>
        <w:t>Велина Ковачева - Стойкова</w:t>
      </w:r>
      <w:r w:rsidRPr="00930016">
        <w:rPr>
          <w:sz w:val="24"/>
          <w:szCs w:val="24"/>
          <w:lang w:val="bg-BG"/>
        </w:rPr>
        <w:t xml:space="preserve"> – </w:t>
      </w:r>
      <w:r w:rsidR="00391405" w:rsidRPr="00930016">
        <w:rPr>
          <w:sz w:val="24"/>
          <w:szCs w:val="24"/>
          <w:lang w:val="bg-BG"/>
        </w:rPr>
        <w:t>ЕОП</w:t>
      </w:r>
      <w:r w:rsidRPr="00930016">
        <w:rPr>
          <w:sz w:val="24"/>
          <w:szCs w:val="24"/>
          <w:lang w:val="bg-BG"/>
        </w:rPr>
        <w:t xml:space="preserve"> при ТП „ДГС Бургас”,</w:t>
      </w:r>
    </w:p>
    <w:p w:rsidR="00CF6A90" w:rsidRPr="00930016" w:rsidRDefault="00CF6A90" w:rsidP="00CF6A90">
      <w:pPr>
        <w:ind w:left="708" w:right="54" w:firstLine="708"/>
        <w:jc w:val="both"/>
        <w:rPr>
          <w:sz w:val="24"/>
          <w:szCs w:val="24"/>
          <w:lang w:val="bg-BG"/>
        </w:rPr>
      </w:pPr>
    </w:p>
    <w:p w:rsidR="00195252" w:rsidRPr="00930016" w:rsidRDefault="00195252" w:rsidP="00391405">
      <w:pPr>
        <w:pStyle w:val="ad"/>
        <w:ind w:firstLine="284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се събра на заседание в </w:t>
      </w:r>
      <w:r w:rsidR="00305C5B" w:rsidRPr="00930016">
        <w:rPr>
          <w:b/>
          <w:sz w:val="24"/>
          <w:szCs w:val="24"/>
          <w:lang w:val="bg-BG"/>
        </w:rPr>
        <w:t>11</w:t>
      </w:r>
      <w:r w:rsidRPr="00930016">
        <w:rPr>
          <w:b/>
          <w:sz w:val="24"/>
          <w:szCs w:val="24"/>
          <w:lang w:val="bg-BG"/>
        </w:rPr>
        <w:t>.</w:t>
      </w:r>
      <w:r w:rsidR="00D25DC0">
        <w:rPr>
          <w:b/>
          <w:sz w:val="24"/>
          <w:szCs w:val="24"/>
          <w:lang w:val="bg-BG"/>
        </w:rPr>
        <w:t>45</w:t>
      </w:r>
      <w:r w:rsidRPr="00930016">
        <w:rPr>
          <w:sz w:val="24"/>
          <w:szCs w:val="24"/>
          <w:lang w:val="bg-BG"/>
        </w:rPr>
        <w:t xml:space="preserve"> ч. в сградата на ТП „ДГС -  Бургас”, гр. Бургас, ул. Цар Иван Шишман № 8, ет. 2,  да разгледа и провери редовността и съответствието на </w:t>
      </w:r>
      <w:r w:rsidRPr="00930016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Pr="00930016">
        <w:rPr>
          <w:rStyle w:val="a7"/>
          <w:i w:val="0"/>
          <w:sz w:val="24"/>
          <w:szCs w:val="24"/>
          <w:lang w:val="bg-BG"/>
        </w:rPr>
        <w:t>„Наредбата“</w:t>
      </w:r>
      <w:r w:rsidRPr="00930016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 </w:t>
      </w:r>
      <w:r w:rsidRPr="00930016">
        <w:rPr>
          <w:sz w:val="24"/>
          <w:szCs w:val="24"/>
          <w:lang w:val="bg-BG"/>
        </w:rPr>
        <w:t xml:space="preserve">в </w:t>
      </w:r>
      <w:r w:rsidR="00391405" w:rsidRPr="00930016">
        <w:rPr>
          <w:sz w:val="24"/>
          <w:szCs w:val="24"/>
          <w:lang w:val="bg-BG"/>
        </w:rPr>
        <w:t>открит</w:t>
      </w:r>
      <w:r w:rsidR="00CF6A90" w:rsidRPr="00930016">
        <w:rPr>
          <w:sz w:val="24"/>
          <w:szCs w:val="24"/>
          <w:lang w:val="bg-BG"/>
        </w:rPr>
        <w:t xml:space="preserve"> конкурс</w:t>
      </w:r>
      <w:r w:rsidRPr="00930016">
        <w:rPr>
          <w:sz w:val="24"/>
          <w:szCs w:val="24"/>
          <w:lang w:val="bg-BG"/>
        </w:rPr>
        <w:t xml:space="preserve"> за </w:t>
      </w:r>
      <w:r w:rsidR="00CF6A90" w:rsidRPr="00930016">
        <w:rPr>
          <w:sz w:val="24"/>
          <w:szCs w:val="24"/>
          <w:lang w:val="bg-BG"/>
        </w:rPr>
        <w:t xml:space="preserve">възлагане на </w:t>
      </w:r>
      <w:r w:rsidR="00D25DC0" w:rsidRPr="001E51A4">
        <w:rPr>
          <w:lang w:val="bg-BG"/>
        </w:rPr>
        <w:t xml:space="preserve">“Добив на дървесина - сеч, </w:t>
      </w:r>
      <w:proofErr w:type="spellStart"/>
      <w:r w:rsidR="00D25DC0" w:rsidRPr="001E51A4">
        <w:rPr>
          <w:lang w:val="bg-BG"/>
        </w:rPr>
        <w:t>извоз</w:t>
      </w:r>
      <w:proofErr w:type="spellEnd"/>
      <w:r w:rsidR="00D25DC0" w:rsidRPr="001E51A4">
        <w:rPr>
          <w:lang w:val="bg-BG"/>
        </w:rPr>
        <w:t xml:space="preserve">, сортиране и </w:t>
      </w:r>
      <w:proofErr w:type="spellStart"/>
      <w:r w:rsidR="00D25DC0" w:rsidRPr="001E51A4">
        <w:rPr>
          <w:lang w:val="bg-BG"/>
        </w:rPr>
        <w:t>рампиране</w:t>
      </w:r>
      <w:proofErr w:type="spellEnd"/>
      <w:r w:rsidR="00D25DC0" w:rsidRPr="001E51A4">
        <w:rPr>
          <w:lang w:val="bg-BG"/>
        </w:rPr>
        <w:t xml:space="preserve"> до временен склад „Габър”  в землището на с. Габър, временен склад "Вършило" в землището на с. Вършило, общ. Созопол  на маркирана дървесина от Обект № 2</w:t>
      </w:r>
      <w:r w:rsidR="00D25DC0" w:rsidRPr="001E51A4">
        <w:t>3</w:t>
      </w:r>
      <w:r w:rsidR="00D25DC0" w:rsidRPr="001E51A4">
        <w:rPr>
          <w:lang w:val="bg-BG"/>
        </w:rPr>
        <w:t xml:space="preserve">03 - отдели/подотдели </w:t>
      </w:r>
      <w:r w:rsidR="00D25DC0" w:rsidRPr="001E51A4">
        <w:rPr>
          <w:b/>
          <w:bCs/>
        </w:rPr>
        <w:t>98н, 99з, 99и, 99к, 100д, 100ж, 103а, 103д, 107ж, 107к, 108к, 111б, 115д, 116з, 117д, 118б, 119а, 119г, 119е, 120в, 120г, 120е, 121г, 124д, 124р, 133з, 134г</w:t>
      </w:r>
      <w:r w:rsidR="00D25DC0" w:rsidRPr="001E51A4">
        <w:rPr>
          <w:lang w:val="bg-BG"/>
        </w:rPr>
        <w:t xml:space="preserve"> с общо количество 4060 пл.куб.м., гори държавна собственост на територията</w:t>
      </w:r>
      <w:r w:rsidR="00D25DC0" w:rsidRPr="003A5DD2">
        <w:rPr>
          <w:lang w:val="bg-BG"/>
        </w:rPr>
        <w:t xml:space="preserve"> на ТП  “ДГС – Бургас”</w:t>
      </w:r>
      <w:r w:rsidR="00D25DC0">
        <w:rPr>
          <w:lang w:val="bg-BG"/>
        </w:rPr>
        <w:t>.</w:t>
      </w:r>
    </w:p>
    <w:p w:rsidR="00195252" w:rsidRPr="00930016" w:rsidRDefault="00195252" w:rsidP="00195252">
      <w:pPr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195252" w:rsidRPr="00930016" w:rsidRDefault="00195252" w:rsidP="00195252">
      <w:pPr>
        <w:ind w:right="54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    </w:t>
      </w:r>
    </w:p>
    <w:p w:rsidR="00195252" w:rsidRPr="00930016" w:rsidRDefault="00195252" w:rsidP="00195252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      Комисията продължи своята работа като разгледа представените документи на класирания на първо място и избран за изпълнител съгласно Заповед </w:t>
      </w:r>
      <w:r w:rsidRPr="008F39E4">
        <w:rPr>
          <w:sz w:val="24"/>
          <w:szCs w:val="24"/>
          <w:lang w:val="bg-BG"/>
        </w:rPr>
        <w:t>№ РД 10-</w:t>
      </w:r>
      <w:r w:rsidR="008F39E4" w:rsidRPr="008F39E4">
        <w:rPr>
          <w:sz w:val="24"/>
          <w:szCs w:val="24"/>
          <w:lang w:val="bg-BG"/>
        </w:rPr>
        <w:t>212</w:t>
      </w:r>
      <w:r w:rsidRPr="008F39E4">
        <w:rPr>
          <w:sz w:val="24"/>
          <w:szCs w:val="24"/>
          <w:lang w:val="bg-BG"/>
        </w:rPr>
        <w:t>/</w:t>
      </w:r>
      <w:r w:rsidR="008F39E4" w:rsidRPr="008F39E4">
        <w:rPr>
          <w:sz w:val="24"/>
          <w:szCs w:val="24"/>
          <w:lang w:val="bg-BG"/>
        </w:rPr>
        <w:t>22</w:t>
      </w:r>
      <w:r w:rsidRPr="008F39E4">
        <w:rPr>
          <w:sz w:val="24"/>
          <w:szCs w:val="24"/>
          <w:lang w:val="bg-BG"/>
        </w:rPr>
        <w:t>.12</w:t>
      </w:r>
      <w:r w:rsidR="00CF6A90" w:rsidRPr="008F39E4">
        <w:rPr>
          <w:sz w:val="24"/>
          <w:szCs w:val="24"/>
          <w:lang w:val="bg-BG"/>
        </w:rPr>
        <w:t>.2022</w:t>
      </w:r>
      <w:r w:rsidRPr="008F39E4">
        <w:rPr>
          <w:sz w:val="24"/>
          <w:szCs w:val="24"/>
          <w:lang w:val="bg-BG"/>
        </w:rPr>
        <w:t xml:space="preserve"> год. на директора</w:t>
      </w:r>
      <w:r w:rsidRPr="00930016">
        <w:rPr>
          <w:sz w:val="24"/>
          <w:szCs w:val="24"/>
          <w:lang w:val="bg-BG"/>
        </w:rPr>
        <w:t xml:space="preserve"> на ТП „ДГС – Бургас” по същество:</w:t>
      </w:r>
    </w:p>
    <w:p w:rsidR="00195252" w:rsidRPr="0093001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</w:p>
    <w:p w:rsidR="00195252" w:rsidRPr="00930016" w:rsidRDefault="00195252" w:rsidP="00195252">
      <w:pPr>
        <w:ind w:right="54" w:firstLine="360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Комисията установи, че необходимите документи по </w:t>
      </w:r>
      <w:r w:rsidRPr="00930016">
        <w:rPr>
          <w:color w:val="000000"/>
          <w:sz w:val="24"/>
          <w:szCs w:val="24"/>
          <w:shd w:val="clear" w:color="auto" w:fill="FEFEFE"/>
          <w:lang w:val="bg-BG"/>
        </w:rPr>
        <w:t xml:space="preserve">чл. 35, ал. 5 от „Наредбата” </w:t>
      </w:r>
      <w:r w:rsidRPr="00930016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930016">
        <w:rPr>
          <w:b/>
          <w:sz w:val="24"/>
          <w:szCs w:val="24"/>
          <w:lang w:val="bg-BG"/>
        </w:rPr>
        <w:t>срок</w:t>
      </w:r>
      <w:r w:rsidRPr="00930016">
        <w:rPr>
          <w:sz w:val="24"/>
          <w:szCs w:val="24"/>
          <w:lang w:val="bg-BG"/>
        </w:rPr>
        <w:t>;</w:t>
      </w:r>
    </w:p>
    <w:p w:rsidR="00D25DC0" w:rsidRPr="00D25DC0" w:rsidRDefault="00195252" w:rsidP="00D25DC0">
      <w:pPr>
        <w:ind w:right="54" w:firstLine="360"/>
        <w:jc w:val="both"/>
        <w:rPr>
          <w:sz w:val="24"/>
          <w:szCs w:val="24"/>
          <w:lang w:val="bg-BG"/>
        </w:rPr>
      </w:pPr>
      <w:r w:rsidRPr="00930016">
        <w:rPr>
          <w:b/>
        </w:rPr>
        <w:tab/>
      </w:r>
      <w:r w:rsidR="00D25DC0" w:rsidRPr="00930016">
        <w:rPr>
          <w:sz w:val="24"/>
          <w:szCs w:val="24"/>
          <w:lang w:val="bg-BG"/>
        </w:rPr>
        <w:t xml:space="preserve">Изискуемите документи за </w:t>
      </w:r>
      <w:r w:rsidR="00D25DC0" w:rsidRPr="00D25DC0">
        <w:rPr>
          <w:b/>
          <w:sz w:val="24"/>
          <w:szCs w:val="24"/>
          <w:lang w:val="bg-BG"/>
        </w:rPr>
        <w:t>кадрова и техническа обезпеченост</w:t>
      </w:r>
      <w:r w:rsidR="00D25DC0" w:rsidRPr="00930016">
        <w:rPr>
          <w:sz w:val="24"/>
          <w:szCs w:val="24"/>
          <w:lang w:val="bg-BG"/>
        </w:rPr>
        <w:t xml:space="preserve"> на участника определен за изпълнител са представени  и отговарят на изискванията на законовите разпоредби и условията за учас</w:t>
      </w:r>
      <w:r w:rsidR="00D25DC0">
        <w:rPr>
          <w:sz w:val="24"/>
          <w:szCs w:val="24"/>
          <w:lang w:val="bg-BG"/>
        </w:rPr>
        <w:t>тие на Възложителя.</w:t>
      </w:r>
    </w:p>
    <w:p w:rsidR="00195252" w:rsidRPr="00930016" w:rsidRDefault="00195252" w:rsidP="00D25DC0">
      <w:pPr>
        <w:pStyle w:val="ac"/>
        <w:shd w:val="clear" w:color="auto" w:fill="FFFFFF"/>
        <w:ind w:firstLine="360"/>
        <w:jc w:val="both"/>
      </w:pPr>
      <w:r w:rsidRPr="00930016">
        <w:rPr>
          <w:b/>
        </w:rPr>
        <w:t>Има свидетелство за съдимост</w:t>
      </w:r>
      <w:r w:rsidRPr="00930016">
        <w:t xml:space="preserve"> на физическото лице което представлява участника съгласно </w:t>
      </w:r>
      <w:hyperlink r:id="rId8" w:tgtFrame="_blank" w:history="1">
        <w:r w:rsidRPr="00930016">
          <w:rPr>
            <w:rStyle w:val="a8"/>
            <w:color w:val="auto"/>
            <w:u w:val="none"/>
          </w:rPr>
          <w:t>Търговския закон</w:t>
        </w:r>
      </w:hyperlink>
      <w:r w:rsidRPr="00930016">
        <w:t> или законодателството на държава – членка на Европейския съюз, или на друга държава – страна по </w:t>
      </w:r>
      <w:hyperlink r:id="rId9" w:tgtFrame="_blank" w:history="1">
        <w:r w:rsidRPr="00930016">
          <w:rPr>
            <w:rStyle w:val="a8"/>
            <w:color w:val="auto"/>
            <w:u w:val="none"/>
          </w:rPr>
          <w:t>Споразумението за Европейското икономическо пространство</w:t>
        </w:r>
      </w:hyperlink>
      <w:r w:rsidRPr="00930016">
        <w:t>, където участникът е регистриран;</w:t>
      </w:r>
    </w:p>
    <w:p w:rsidR="00195252" w:rsidRPr="00930016" w:rsidRDefault="00391405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930016">
        <w:rPr>
          <w:rFonts w:eastAsiaTheme="minorHAnsi"/>
          <w:b/>
          <w:sz w:val="24"/>
          <w:szCs w:val="24"/>
          <w:lang w:val="bg-BG"/>
        </w:rPr>
        <w:lastRenderedPageBreak/>
        <w:t>Внесената гаранция за участие е трансформирана в гаранция за изпълнение</w:t>
      </w:r>
      <w:r w:rsidR="00195252" w:rsidRPr="00930016">
        <w:rPr>
          <w:rFonts w:eastAsiaTheme="minorHAnsi"/>
          <w:sz w:val="24"/>
          <w:szCs w:val="24"/>
          <w:lang w:val="bg-BG"/>
        </w:rPr>
        <w:t>;</w:t>
      </w:r>
    </w:p>
    <w:p w:rsidR="00195252" w:rsidRPr="00930016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930016" w:rsidRDefault="00195252" w:rsidP="00195252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 xml:space="preserve"> Възложителят служебно е изискал информация </w:t>
      </w:r>
      <w:r w:rsidRPr="00930016">
        <w:rPr>
          <w:b/>
          <w:sz w:val="24"/>
          <w:szCs w:val="24"/>
          <w:lang w:val="bg-BG"/>
        </w:rPr>
        <w:t>за наличието или липсата на задължения от НАП по чл. 87, ал. 10 от ДОПК</w:t>
      </w:r>
      <w:r w:rsidRPr="00930016">
        <w:rPr>
          <w:sz w:val="24"/>
          <w:szCs w:val="24"/>
          <w:lang w:val="bg-BG"/>
        </w:rPr>
        <w:t xml:space="preserve"> в която е посочено, че фирма </w:t>
      </w:r>
      <w:r w:rsidR="00D25DC0" w:rsidRPr="00257CED">
        <w:rPr>
          <w:b/>
          <w:color w:val="000000" w:themeColor="text1"/>
          <w:lang w:val="bg-BG"/>
        </w:rPr>
        <w:t>СИБ ГРУП“ ЕООД</w:t>
      </w:r>
      <w:r w:rsidR="00D25DC0" w:rsidRPr="00930016">
        <w:rPr>
          <w:b/>
          <w:sz w:val="24"/>
          <w:szCs w:val="24"/>
          <w:lang w:val="bg-BG"/>
        </w:rPr>
        <w:t xml:space="preserve"> </w:t>
      </w:r>
      <w:r w:rsidR="001137B5" w:rsidRPr="00930016">
        <w:rPr>
          <w:b/>
          <w:sz w:val="24"/>
          <w:szCs w:val="24"/>
          <w:lang w:val="bg-BG"/>
        </w:rPr>
        <w:t>НЯМА</w:t>
      </w:r>
      <w:r w:rsidRPr="00930016">
        <w:rPr>
          <w:sz w:val="24"/>
          <w:szCs w:val="24"/>
          <w:lang w:val="bg-BG"/>
        </w:rPr>
        <w:t xml:space="preserve"> задължения. </w:t>
      </w:r>
    </w:p>
    <w:p w:rsidR="00195252" w:rsidRPr="00930016" w:rsidRDefault="00195252" w:rsidP="00195252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930016">
        <w:rPr>
          <w:b/>
          <w:sz w:val="24"/>
          <w:szCs w:val="24"/>
          <w:lang w:val="bg-BG"/>
        </w:rPr>
        <w:t>Р Е Ш И:</w:t>
      </w:r>
    </w:p>
    <w:p w:rsidR="00195252" w:rsidRPr="00930016" w:rsidRDefault="00195252" w:rsidP="00195252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195252" w:rsidRPr="00930016" w:rsidRDefault="00195252" w:rsidP="00D25DC0">
      <w:pPr>
        <w:pStyle w:val="field-text"/>
        <w:spacing w:before="0" w:beforeAutospacing="0" w:after="0" w:afterAutospacing="0"/>
        <w:jc w:val="both"/>
        <w:rPr>
          <w:lang w:val="bg-BG"/>
        </w:rPr>
      </w:pPr>
      <w:r w:rsidRPr="00930016">
        <w:rPr>
          <w:lang w:val="bg-BG"/>
        </w:rPr>
        <w:t xml:space="preserve">      Предлага на Директора на ТП „ДГС – Бургас”, да </w:t>
      </w:r>
      <w:r w:rsidRPr="00930016">
        <w:rPr>
          <w:b/>
          <w:lang w:val="bg-BG"/>
        </w:rPr>
        <w:t xml:space="preserve"> сключи</w:t>
      </w:r>
      <w:r w:rsidRPr="00930016">
        <w:rPr>
          <w:lang w:val="bg-BG"/>
        </w:rPr>
        <w:t xml:space="preserve"> договор </w:t>
      </w:r>
      <w:r w:rsidR="0037344F" w:rsidRPr="00930016">
        <w:rPr>
          <w:lang w:val="bg-BG"/>
        </w:rPr>
        <w:t>с</w:t>
      </w:r>
      <w:r w:rsidR="001137B5" w:rsidRPr="00930016">
        <w:rPr>
          <w:lang w:val="bg-BG"/>
        </w:rPr>
        <w:t xml:space="preserve"> </w:t>
      </w:r>
      <w:r w:rsidR="001137B5" w:rsidRPr="00930016">
        <w:rPr>
          <w:color w:val="000000"/>
          <w:shd w:val="clear" w:color="auto" w:fill="FEFEFE"/>
          <w:lang w:val="bg-BG"/>
        </w:rPr>
        <w:t xml:space="preserve">участника, определен за изпълнител: </w:t>
      </w:r>
      <w:r w:rsidR="001137B5" w:rsidRPr="00930016">
        <w:rPr>
          <w:lang w:val="bg-BG"/>
        </w:rPr>
        <w:t xml:space="preserve"> </w:t>
      </w:r>
      <w:r w:rsidR="00D25DC0" w:rsidRPr="00257CED">
        <w:rPr>
          <w:b/>
          <w:color w:val="000000" w:themeColor="text1"/>
          <w:lang w:val="bg-BG"/>
        </w:rPr>
        <w:t>СИБ ГРУП“ ЕООД</w:t>
      </w:r>
      <w:r w:rsidR="00391405" w:rsidRPr="00930016">
        <w:rPr>
          <w:color w:val="000000" w:themeColor="text1"/>
          <w:lang w:val="bg-BG"/>
        </w:rPr>
        <w:t xml:space="preserve">, </w:t>
      </w:r>
      <w:r w:rsidR="00D25DC0" w:rsidRPr="00257CED">
        <w:rPr>
          <w:color w:val="000000" w:themeColor="text1"/>
          <w:lang w:val="bg-BG"/>
        </w:rPr>
        <w:t xml:space="preserve">ЕИК 201156762, със седалище и адрес на управление: </w:t>
      </w:r>
      <w:proofErr w:type="spellStart"/>
      <w:r w:rsidR="00D25DC0" w:rsidRPr="00257CED">
        <w:rPr>
          <w:color w:val="000000" w:themeColor="text1"/>
        </w:rPr>
        <w:t>Държава</w:t>
      </w:r>
      <w:proofErr w:type="spellEnd"/>
      <w:r w:rsidR="00D25DC0" w:rsidRPr="00257CED">
        <w:rPr>
          <w:color w:val="000000" w:themeColor="text1"/>
        </w:rPr>
        <w:t>: БЪЛГАРИЯ</w:t>
      </w:r>
      <w:r w:rsidR="00D25DC0" w:rsidRPr="00257CED">
        <w:rPr>
          <w:color w:val="000000" w:themeColor="text1"/>
          <w:lang w:val="bg-BG"/>
        </w:rPr>
        <w:t xml:space="preserve">, </w:t>
      </w:r>
      <w:proofErr w:type="spellStart"/>
      <w:r w:rsidR="00D25DC0" w:rsidRPr="00257CED">
        <w:rPr>
          <w:color w:val="000000" w:themeColor="text1"/>
        </w:rPr>
        <w:t>Област</w:t>
      </w:r>
      <w:proofErr w:type="spellEnd"/>
      <w:r w:rsidR="00D25DC0" w:rsidRPr="00257CED">
        <w:rPr>
          <w:color w:val="000000" w:themeColor="text1"/>
        </w:rPr>
        <w:t xml:space="preserve">: </w:t>
      </w:r>
      <w:proofErr w:type="spellStart"/>
      <w:r w:rsidR="00D25DC0" w:rsidRPr="00257CED">
        <w:rPr>
          <w:color w:val="000000" w:themeColor="text1"/>
        </w:rPr>
        <w:t>Бургас</w:t>
      </w:r>
      <w:proofErr w:type="spellEnd"/>
      <w:r w:rsidR="00D25DC0" w:rsidRPr="00257CED">
        <w:rPr>
          <w:color w:val="000000" w:themeColor="text1"/>
        </w:rPr>
        <w:t xml:space="preserve">, </w:t>
      </w:r>
      <w:proofErr w:type="spellStart"/>
      <w:r w:rsidR="00D25DC0" w:rsidRPr="00257CED">
        <w:rPr>
          <w:color w:val="000000" w:themeColor="text1"/>
        </w:rPr>
        <w:t>Община</w:t>
      </w:r>
      <w:proofErr w:type="spellEnd"/>
      <w:r w:rsidR="00D25DC0" w:rsidRPr="00257CED">
        <w:rPr>
          <w:color w:val="000000" w:themeColor="text1"/>
        </w:rPr>
        <w:t xml:space="preserve">: </w:t>
      </w:r>
      <w:proofErr w:type="spellStart"/>
      <w:r w:rsidR="00D25DC0" w:rsidRPr="00257CED">
        <w:rPr>
          <w:color w:val="000000" w:themeColor="text1"/>
        </w:rPr>
        <w:t>Средец</w:t>
      </w:r>
      <w:proofErr w:type="spellEnd"/>
      <w:r w:rsidR="00D25DC0" w:rsidRPr="00257CED">
        <w:rPr>
          <w:color w:val="000000" w:themeColor="text1"/>
          <w:lang w:val="bg-BG"/>
        </w:rPr>
        <w:t xml:space="preserve">, </w:t>
      </w:r>
      <w:proofErr w:type="spellStart"/>
      <w:r w:rsidR="00D25DC0" w:rsidRPr="00257CED">
        <w:rPr>
          <w:color w:val="000000" w:themeColor="text1"/>
        </w:rPr>
        <w:t>Населено</w:t>
      </w:r>
      <w:proofErr w:type="spellEnd"/>
      <w:r w:rsidR="00D25DC0" w:rsidRPr="00257CED">
        <w:rPr>
          <w:color w:val="000000" w:themeColor="text1"/>
        </w:rPr>
        <w:t xml:space="preserve"> </w:t>
      </w:r>
      <w:proofErr w:type="spellStart"/>
      <w:r w:rsidR="00D25DC0" w:rsidRPr="00257CED">
        <w:rPr>
          <w:color w:val="000000" w:themeColor="text1"/>
        </w:rPr>
        <w:t>място</w:t>
      </w:r>
      <w:proofErr w:type="spellEnd"/>
      <w:r w:rsidR="00D25DC0" w:rsidRPr="00257CED">
        <w:rPr>
          <w:color w:val="000000" w:themeColor="text1"/>
        </w:rPr>
        <w:t xml:space="preserve">: </w:t>
      </w:r>
      <w:proofErr w:type="spellStart"/>
      <w:r w:rsidR="00D25DC0" w:rsidRPr="00257CED">
        <w:rPr>
          <w:color w:val="000000" w:themeColor="text1"/>
        </w:rPr>
        <w:t>гр</w:t>
      </w:r>
      <w:proofErr w:type="spellEnd"/>
      <w:r w:rsidR="00D25DC0" w:rsidRPr="00257CED">
        <w:rPr>
          <w:color w:val="000000" w:themeColor="text1"/>
        </w:rPr>
        <w:t xml:space="preserve">. </w:t>
      </w:r>
      <w:proofErr w:type="spellStart"/>
      <w:r w:rsidR="00D25DC0" w:rsidRPr="00257CED">
        <w:rPr>
          <w:color w:val="000000" w:themeColor="text1"/>
        </w:rPr>
        <w:t>Средец</w:t>
      </w:r>
      <w:proofErr w:type="spellEnd"/>
      <w:r w:rsidR="00D25DC0" w:rsidRPr="00257CED">
        <w:rPr>
          <w:color w:val="000000" w:themeColor="text1"/>
        </w:rPr>
        <w:t xml:space="preserve">, </w:t>
      </w:r>
      <w:proofErr w:type="spellStart"/>
      <w:r w:rsidR="00D25DC0" w:rsidRPr="00257CED">
        <w:rPr>
          <w:color w:val="000000" w:themeColor="text1"/>
        </w:rPr>
        <w:t>п.к</w:t>
      </w:r>
      <w:proofErr w:type="spellEnd"/>
      <w:r w:rsidR="00D25DC0" w:rsidRPr="00257CED">
        <w:rPr>
          <w:color w:val="000000" w:themeColor="text1"/>
        </w:rPr>
        <w:t>. 8300</w:t>
      </w:r>
      <w:r w:rsidR="00D25DC0" w:rsidRPr="00257CED">
        <w:rPr>
          <w:color w:val="000000" w:themeColor="text1"/>
          <w:lang w:val="bg-BG"/>
        </w:rPr>
        <w:t xml:space="preserve">, </w:t>
      </w:r>
      <w:proofErr w:type="spellStart"/>
      <w:r w:rsidR="00D25DC0" w:rsidRPr="00257CED">
        <w:rPr>
          <w:color w:val="000000" w:themeColor="text1"/>
        </w:rPr>
        <w:t>бул</w:t>
      </w:r>
      <w:proofErr w:type="spellEnd"/>
      <w:proofErr w:type="gramStart"/>
      <w:r w:rsidR="00D25DC0" w:rsidRPr="00257CED">
        <w:rPr>
          <w:color w:val="000000" w:themeColor="text1"/>
        </w:rPr>
        <w:t>./</w:t>
      </w:r>
      <w:proofErr w:type="spellStart"/>
      <w:proofErr w:type="gramEnd"/>
      <w:r w:rsidR="00D25DC0" w:rsidRPr="00257CED">
        <w:rPr>
          <w:color w:val="000000" w:themeColor="text1"/>
        </w:rPr>
        <w:t>ул</w:t>
      </w:r>
      <w:proofErr w:type="spellEnd"/>
      <w:r w:rsidR="00D25DC0" w:rsidRPr="00257CED">
        <w:rPr>
          <w:color w:val="000000" w:themeColor="text1"/>
        </w:rPr>
        <w:t xml:space="preserve">. </w:t>
      </w:r>
      <w:proofErr w:type="gramStart"/>
      <w:r w:rsidR="00D25DC0" w:rsidRPr="00257CED">
        <w:rPr>
          <w:color w:val="000000" w:themeColor="text1"/>
        </w:rPr>
        <w:t xml:space="preserve">ПРЕОБРАЖЕНСКА № 14, </w:t>
      </w:r>
      <w:proofErr w:type="spellStart"/>
      <w:r w:rsidR="00D25DC0" w:rsidRPr="00257CED">
        <w:rPr>
          <w:color w:val="000000" w:themeColor="text1"/>
        </w:rPr>
        <w:t>вх</w:t>
      </w:r>
      <w:proofErr w:type="spellEnd"/>
      <w:r w:rsidR="00D25DC0" w:rsidRPr="00257CED">
        <w:rPr>
          <w:color w:val="000000" w:themeColor="text1"/>
        </w:rPr>
        <w:t>.</w:t>
      </w:r>
      <w:proofErr w:type="gramEnd"/>
      <w:r w:rsidR="00D25DC0" w:rsidRPr="00257CED">
        <w:rPr>
          <w:color w:val="000000" w:themeColor="text1"/>
        </w:rPr>
        <w:t xml:space="preserve"> </w:t>
      </w:r>
      <w:proofErr w:type="gramStart"/>
      <w:r w:rsidR="00D25DC0" w:rsidRPr="00257CED">
        <w:rPr>
          <w:color w:val="000000" w:themeColor="text1"/>
        </w:rPr>
        <w:t xml:space="preserve">А, </w:t>
      </w:r>
      <w:proofErr w:type="spellStart"/>
      <w:r w:rsidR="00D25DC0" w:rsidRPr="00257CED">
        <w:rPr>
          <w:color w:val="000000" w:themeColor="text1"/>
        </w:rPr>
        <w:t>ет</w:t>
      </w:r>
      <w:proofErr w:type="spellEnd"/>
      <w:r w:rsidR="00D25DC0" w:rsidRPr="00257CED">
        <w:rPr>
          <w:color w:val="000000" w:themeColor="text1"/>
        </w:rPr>
        <w:t>.</w:t>
      </w:r>
      <w:proofErr w:type="gramEnd"/>
      <w:r w:rsidR="00D25DC0" w:rsidRPr="00257CED">
        <w:rPr>
          <w:color w:val="000000" w:themeColor="text1"/>
        </w:rPr>
        <w:t xml:space="preserve"> </w:t>
      </w:r>
      <w:proofErr w:type="gramStart"/>
      <w:r w:rsidR="00D25DC0" w:rsidRPr="00257CED">
        <w:rPr>
          <w:color w:val="000000" w:themeColor="text1"/>
        </w:rPr>
        <w:t xml:space="preserve">4, </w:t>
      </w:r>
      <w:proofErr w:type="spellStart"/>
      <w:r w:rsidR="00D25DC0" w:rsidRPr="00257CED">
        <w:rPr>
          <w:color w:val="000000" w:themeColor="text1"/>
        </w:rPr>
        <w:t>ап</w:t>
      </w:r>
      <w:proofErr w:type="spellEnd"/>
      <w:r w:rsidR="00D25DC0" w:rsidRPr="00257CED">
        <w:rPr>
          <w:color w:val="000000" w:themeColor="text1"/>
        </w:rPr>
        <w:t>.</w:t>
      </w:r>
      <w:proofErr w:type="gramEnd"/>
      <w:r w:rsidR="00D25DC0" w:rsidRPr="00257CED">
        <w:rPr>
          <w:color w:val="000000" w:themeColor="text1"/>
        </w:rPr>
        <w:t xml:space="preserve"> 11</w:t>
      </w:r>
      <w:r w:rsidR="00D25DC0" w:rsidRPr="00257CED">
        <w:rPr>
          <w:color w:val="000000" w:themeColor="text1"/>
          <w:lang w:val="bg-BG"/>
        </w:rPr>
        <w:t xml:space="preserve">, представлявано от </w:t>
      </w:r>
      <w:r w:rsidR="00D25DC0" w:rsidRPr="00257CED">
        <w:rPr>
          <w:color w:val="000000" w:themeColor="text1"/>
        </w:rPr>
        <w:t>СВЕТОСЛАВ ИВАНОВ БЪРЗЕВ</w:t>
      </w:r>
      <w:r w:rsidR="00D25DC0" w:rsidRPr="00257CED">
        <w:rPr>
          <w:color w:val="000000" w:themeColor="text1"/>
          <w:lang w:val="bg-BG"/>
        </w:rPr>
        <w:t xml:space="preserve"> в качеството му на управител с предложена цена -</w:t>
      </w:r>
      <w:r w:rsidR="00D25DC0" w:rsidRPr="00257CED">
        <w:rPr>
          <w:bCs/>
          <w:lang w:val="bg-BG"/>
        </w:rPr>
        <w:t>145529</w:t>
      </w:r>
      <w:proofErr w:type="gramStart"/>
      <w:r w:rsidR="00D25DC0" w:rsidRPr="00257CED">
        <w:rPr>
          <w:bCs/>
          <w:lang w:val="bg-BG"/>
        </w:rPr>
        <w:t>,77</w:t>
      </w:r>
      <w:proofErr w:type="gramEnd"/>
      <w:r w:rsidR="00D25DC0" w:rsidRPr="00257CED">
        <w:rPr>
          <w:color w:val="000000"/>
          <w:lang w:val="bg-BG"/>
        </w:rPr>
        <w:t xml:space="preserve"> лв. /сто четиридесет и пет хиляди петстотин двадесет и девет лв. и седемдесет и седем ст./ без ДДС;</w:t>
      </w:r>
    </w:p>
    <w:p w:rsidR="00D25DC0" w:rsidRDefault="00D25DC0" w:rsidP="00195252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</w:p>
    <w:p w:rsidR="00195252" w:rsidRPr="00930016" w:rsidRDefault="00195252" w:rsidP="00195252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930016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Директора на ТП „ДГС –</w:t>
      </w:r>
      <w:r w:rsidR="00930016" w:rsidRPr="00930016">
        <w:rPr>
          <w:sz w:val="24"/>
          <w:szCs w:val="24"/>
          <w:lang w:val="bg-BG"/>
        </w:rPr>
        <w:t xml:space="preserve"> Бургас”  на 11.</w:t>
      </w:r>
      <w:r w:rsidR="001137B5" w:rsidRPr="00930016">
        <w:rPr>
          <w:sz w:val="24"/>
          <w:szCs w:val="24"/>
          <w:lang w:val="bg-BG"/>
        </w:rPr>
        <w:t>01.2023</w:t>
      </w:r>
      <w:r w:rsidR="0037344F" w:rsidRPr="00930016">
        <w:rPr>
          <w:sz w:val="24"/>
          <w:szCs w:val="24"/>
          <w:lang w:val="bg-BG"/>
        </w:rPr>
        <w:t xml:space="preserve"> г.  в 15.00</w:t>
      </w:r>
      <w:r w:rsidRPr="00930016">
        <w:rPr>
          <w:sz w:val="24"/>
          <w:szCs w:val="24"/>
          <w:lang w:val="bg-BG"/>
        </w:rPr>
        <w:t xml:space="preserve"> ч..</w:t>
      </w:r>
    </w:p>
    <w:p w:rsidR="00195252" w:rsidRPr="00930016" w:rsidRDefault="00195252" w:rsidP="00195252">
      <w:pPr>
        <w:jc w:val="both"/>
        <w:rPr>
          <w:sz w:val="24"/>
          <w:szCs w:val="24"/>
          <w:lang w:val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563667" w:rsidRDefault="00195252" w:rsidP="001137B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 w:rsidRPr="00314BE9">
        <w:rPr>
          <w:b/>
          <w:sz w:val="24"/>
          <w:szCs w:val="24"/>
          <w:lang w:val="bg-BG"/>
        </w:rPr>
        <w:t>ПРЕДСЕДАТЕЛ:</w:t>
      </w:r>
      <w:r>
        <w:rPr>
          <w:b/>
          <w:sz w:val="24"/>
          <w:szCs w:val="24"/>
          <w:lang w:val="bg-BG"/>
        </w:rPr>
        <w:t xml:space="preserve"> </w:t>
      </w:r>
      <w:r w:rsidR="001137B5">
        <w:rPr>
          <w:i/>
          <w:caps/>
          <w:color w:val="000000"/>
          <w:sz w:val="24"/>
          <w:szCs w:val="24"/>
          <w:lang w:val="bg-BG"/>
        </w:rPr>
        <w:t>…………</w:t>
      </w:r>
      <w:r w:rsidR="002A4536">
        <w:rPr>
          <w:i/>
          <w:caps/>
          <w:color w:val="000000"/>
          <w:sz w:val="24"/>
          <w:szCs w:val="24"/>
          <w:lang w:val="bg-BG"/>
        </w:rPr>
        <w:t>п*</w:t>
      </w:r>
      <w:r w:rsidR="001137B5">
        <w:rPr>
          <w:i/>
          <w:caps/>
          <w:color w:val="000000"/>
          <w:sz w:val="24"/>
          <w:szCs w:val="24"/>
          <w:lang w:val="bg-BG"/>
        </w:rPr>
        <w:t>………………….</w:t>
      </w:r>
    </w:p>
    <w:p w:rsidR="00563667" w:rsidRDefault="00563667" w:rsidP="00563667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jc w:val="both"/>
        <w:rPr>
          <w:b/>
          <w:sz w:val="24"/>
          <w:szCs w:val="24"/>
          <w:lang w:val="bg-BG"/>
        </w:rPr>
      </w:pPr>
    </w:p>
    <w:p w:rsidR="00195252" w:rsidRPr="00314BE9" w:rsidRDefault="00195252" w:rsidP="00195252">
      <w:pPr>
        <w:jc w:val="both"/>
        <w:rPr>
          <w:b/>
          <w:sz w:val="24"/>
          <w:szCs w:val="24"/>
          <w:lang w:val="bg-BG"/>
        </w:rPr>
      </w:pPr>
    </w:p>
    <w:p w:rsidR="00563667" w:rsidRDefault="00195252" w:rsidP="001137B5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  <w:r w:rsidRPr="00314BE9">
        <w:rPr>
          <w:b/>
          <w:sz w:val="24"/>
          <w:szCs w:val="24"/>
          <w:lang w:val="bg-BG"/>
        </w:rPr>
        <w:t>ЧЛЕНОВЕ:</w:t>
      </w:r>
      <w:r w:rsidRPr="00314BE9">
        <w:rPr>
          <w:sz w:val="24"/>
          <w:szCs w:val="24"/>
          <w:lang w:val="bg-BG"/>
        </w:rPr>
        <w:t xml:space="preserve">     1</w:t>
      </w:r>
      <w:r>
        <w:rPr>
          <w:sz w:val="24"/>
          <w:szCs w:val="24"/>
          <w:lang w:val="bg-BG"/>
        </w:rPr>
        <w:t>.</w:t>
      </w:r>
      <w:r w:rsidRPr="00314BE9">
        <w:rPr>
          <w:rFonts w:cs="Calibri"/>
          <w:sz w:val="24"/>
          <w:szCs w:val="24"/>
          <w:lang w:val="bg-BG" w:eastAsia="bg-BG"/>
        </w:rPr>
        <w:t xml:space="preserve"> </w:t>
      </w:r>
      <w:r w:rsidR="001137B5">
        <w:rPr>
          <w:i/>
          <w:caps/>
          <w:color w:val="000000"/>
          <w:sz w:val="24"/>
          <w:szCs w:val="24"/>
          <w:lang w:val="bg-BG"/>
        </w:rPr>
        <w:t>……………</w:t>
      </w:r>
      <w:r w:rsidR="002A4536">
        <w:rPr>
          <w:i/>
          <w:caps/>
          <w:color w:val="000000"/>
          <w:sz w:val="24"/>
          <w:szCs w:val="24"/>
          <w:lang w:val="bg-BG"/>
        </w:rPr>
        <w:t>п*</w:t>
      </w:r>
      <w:r w:rsidR="001137B5">
        <w:rPr>
          <w:i/>
          <w:caps/>
          <w:color w:val="000000"/>
          <w:sz w:val="24"/>
          <w:szCs w:val="24"/>
          <w:lang w:val="bg-BG"/>
        </w:rPr>
        <w:t>…………………</w:t>
      </w:r>
    </w:p>
    <w:p w:rsidR="00195252" w:rsidRDefault="00195252" w:rsidP="00C9682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95252" w:rsidRPr="00314BE9" w:rsidRDefault="00195252" w:rsidP="00195252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</w:p>
    <w:p w:rsidR="00195252" w:rsidRDefault="00195252" w:rsidP="00195252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 w:rsidRPr="00314BE9">
        <w:rPr>
          <w:rFonts w:cs="Calibri"/>
          <w:sz w:val="24"/>
          <w:szCs w:val="24"/>
          <w:lang w:val="bg-BG" w:eastAsia="bg-BG"/>
        </w:rPr>
        <w:tab/>
      </w:r>
      <w:r w:rsidRPr="00314BE9">
        <w:rPr>
          <w:rFonts w:cs="Calibri"/>
          <w:sz w:val="24"/>
          <w:szCs w:val="24"/>
          <w:lang w:val="bg-BG" w:eastAsia="bg-BG"/>
        </w:rPr>
        <w:tab/>
        <w:t xml:space="preserve">  </w:t>
      </w:r>
      <w:r w:rsidRPr="00314BE9">
        <w:rPr>
          <w:rFonts w:cs="Calibri"/>
          <w:sz w:val="24"/>
          <w:szCs w:val="24"/>
          <w:lang w:val="ru-RU" w:eastAsia="bg-BG"/>
        </w:rPr>
        <w:t xml:space="preserve">        </w:t>
      </w:r>
      <w:r w:rsidRPr="00314BE9">
        <w:rPr>
          <w:rFonts w:cs="Calibri"/>
          <w:sz w:val="24"/>
          <w:szCs w:val="24"/>
          <w:lang w:val="bg-BG" w:eastAsia="bg-BG"/>
        </w:rPr>
        <w:t xml:space="preserve"> </w:t>
      </w:r>
    </w:p>
    <w:p w:rsidR="00563667" w:rsidRDefault="00195252" w:rsidP="001137B5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>
        <w:rPr>
          <w:rFonts w:cs="Calibri"/>
          <w:sz w:val="24"/>
          <w:szCs w:val="24"/>
          <w:lang w:val="bg-BG" w:eastAsia="bg-BG"/>
        </w:rPr>
        <w:t xml:space="preserve">                           </w:t>
      </w:r>
      <w:r w:rsidRPr="00314BE9">
        <w:rPr>
          <w:rFonts w:cs="Calibri"/>
          <w:sz w:val="24"/>
          <w:szCs w:val="24"/>
          <w:lang w:val="bg-BG" w:eastAsia="bg-BG"/>
        </w:rPr>
        <w:t>2.</w:t>
      </w:r>
      <w:r>
        <w:rPr>
          <w:rFonts w:cs="Calibri"/>
          <w:sz w:val="24"/>
          <w:szCs w:val="24"/>
          <w:lang w:val="bg-BG" w:eastAsia="bg-BG"/>
        </w:rPr>
        <w:t xml:space="preserve"> </w:t>
      </w:r>
      <w:r w:rsidR="001137B5">
        <w:rPr>
          <w:i/>
          <w:caps/>
          <w:color w:val="000000"/>
          <w:sz w:val="24"/>
          <w:szCs w:val="24"/>
          <w:lang w:val="bg-BG"/>
        </w:rPr>
        <w:t>……………</w:t>
      </w:r>
      <w:r w:rsidR="002A4536">
        <w:rPr>
          <w:i/>
          <w:caps/>
          <w:color w:val="000000"/>
          <w:sz w:val="24"/>
          <w:szCs w:val="24"/>
          <w:lang w:val="bg-BG"/>
        </w:rPr>
        <w:t>п*</w:t>
      </w:r>
      <w:r w:rsidR="001137B5">
        <w:rPr>
          <w:i/>
          <w:caps/>
          <w:color w:val="000000"/>
          <w:sz w:val="24"/>
          <w:szCs w:val="24"/>
          <w:lang w:val="bg-BG"/>
        </w:rPr>
        <w:t>………………...</w:t>
      </w:r>
    </w:p>
    <w:p w:rsidR="005A49F1" w:rsidRDefault="005A49F1" w:rsidP="00195252">
      <w:pPr>
        <w:rPr>
          <w:szCs w:val="24"/>
          <w:lang w:val="bg-BG"/>
        </w:rPr>
      </w:pPr>
      <w:bookmarkStart w:id="0" w:name="_GoBack"/>
      <w:bookmarkEnd w:id="0"/>
    </w:p>
    <w:p w:rsidR="0024708F" w:rsidRDefault="0024708F" w:rsidP="00195252">
      <w:pPr>
        <w:rPr>
          <w:szCs w:val="24"/>
          <w:lang w:val="bg-BG"/>
        </w:rPr>
      </w:pPr>
    </w:p>
    <w:p w:rsidR="0024708F" w:rsidRDefault="0024708F" w:rsidP="0024708F">
      <w:pPr>
        <w:ind w:left="-567" w:right="242" w:firstLine="283"/>
        <w:jc w:val="both"/>
        <w:rPr>
          <w:color w:val="000000"/>
          <w:lang w:val="ru-RU"/>
        </w:rPr>
      </w:pPr>
      <w:r>
        <w:rPr>
          <w:szCs w:val="24"/>
          <w:lang w:val="bg-BG"/>
        </w:rPr>
        <w:t>*</w:t>
      </w:r>
    </w:p>
    <w:p w:rsidR="0024708F" w:rsidRDefault="0024708F" w:rsidP="0024708F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24708F" w:rsidRDefault="0024708F" w:rsidP="0024708F">
      <w:pPr>
        <w:ind w:left="-567" w:right="242" w:firstLine="283"/>
        <w:jc w:val="both"/>
        <w:rPr>
          <w:color w:val="000000"/>
          <w:sz w:val="24"/>
          <w:szCs w:val="24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24708F" w:rsidRPr="0037344F" w:rsidRDefault="0024708F" w:rsidP="00195252">
      <w:pPr>
        <w:rPr>
          <w:szCs w:val="24"/>
          <w:lang w:val="bg-BG"/>
        </w:rPr>
      </w:pPr>
    </w:p>
    <w:sectPr w:rsidR="0024708F" w:rsidRPr="0037344F" w:rsidSect="001137B5">
      <w:pgSz w:w="11906" w:h="16838"/>
      <w:pgMar w:top="851" w:right="849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9F1"/>
    <w:rsid w:val="000350C9"/>
    <w:rsid w:val="00093AE5"/>
    <w:rsid w:val="000A7297"/>
    <w:rsid w:val="000F7073"/>
    <w:rsid w:val="001137B5"/>
    <w:rsid w:val="00114E2C"/>
    <w:rsid w:val="001354BE"/>
    <w:rsid w:val="00144943"/>
    <w:rsid w:val="001710DC"/>
    <w:rsid w:val="00180C50"/>
    <w:rsid w:val="00191378"/>
    <w:rsid w:val="00195252"/>
    <w:rsid w:val="001D59B1"/>
    <w:rsid w:val="001D7A24"/>
    <w:rsid w:val="001F1FBB"/>
    <w:rsid w:val="0021265F"/>
    <w:rsid w:val="00244732"/>
    <w:rsid w:val="0024708F"/>
    <w:rsid w:val="002A1E4A"/>
    <w:rsid w:val="002A4536"/>
    <w:rsid w:val="002A57C6"/>
    <w:rsid w:val="002D7003"/>
    <w:rsid w:val="002E1CF2"/>
    <w:rsid w:val="002E26A9"/>
    <w:rsid w:val="00305C5B"/>
    <w:rsid w:val="00314BE9"/>
    <w:rsid w:val="003533E8"/>
    <w:rsid w:val="00363C98"/>
    <w:rsid w:val="00370F6E"/>
    <w:rsid w:val="0037344F"/>
    <w:rsid w:val="00382CD4"/>
    <w:rsid w:val="00391405"/>
    <w:rsid w:val="003F6820"/>
    <w:rsid w:val="00400A75"/>
    <w:rsid w:val="00401760"/>
    <w:rsid w:val="00434A2F"/>
    <w:rsid w:val="00453E24"/>
    <w:rsid w:val="004845AD"/>
    <w:rsid w:val="004B518F"/>
    <w:rsid w:val="005037B8"/>
    <w:rsid w:val="00563667"/>
    <w:rsid w:val="005A49F1"/>
    <w:rsid w:val="005E14EA"/>
    <w:rsid w:val="005E73A0"/>
    <w:rsid w:val="005F106B"/>
    <w:rsid w:val="006124A0"/>
    <w:rsid w:val="006451BB"/>
    <w:rsid w:val="00664FF3"/>
    <w:rsid w:val="006B2028"/>
    <w:rsid w:val="006D7BF4"/>
    <w:rsid w:val="007253A9"/>
    <w:rsid w:val="007322B4"/>
    <w:rsid w:val="00752E10"/>
    <w:rsid w:val="007B6C0E"/>
    <w:rsid w:val="007C2C11"/>
    <w:rsid w:val="007C7B78"/>
    <w:rsid w:val="007D7614"/>
    <w:rsid w:val="007E4C95"/>
    <w:rsid w:val="007F78FA"/>
    <w:rsid w:val="008012AF"/>
    <w:rsid w:val="00813B36"/>
    <w:rsid w:val="00832906"/>
    <w:rsid w:val="00852CCA"/>
    <w:rsid w:val="0087492E"/>
    <w:rsid w:val="00877547"/>
    <w:rsid w:val="008948C3"/>
    <w:rsid w:val="0089778D"/>
    <w:rsid w:val="008F39E4"/>
    <w:rsid w:val="00930016"/>
    <w:rsid w:val="00942BB1"/>
    <w:rsid w:val="0097490E"/>
    <w:rsid w:val="00987790"/>
    <w:rsid w:val="00A648BF"/>
    <w:rsid w:val="00A75DE0"/>
    <w:rsid w:val="00AA3F19"/>
    <w:rsid w:val="00B20607"/>
    <w:rsid w:val="00B43881"/>
    <w:rsid w:val="00B83951"/>
    <w:rsid w:val="00C07686"/>
    <w:rsid w:val="00C1516C"/>
    <w:rsid w:val="00C30087"/>
    <w:rsid w:val="00C35632"/>
    <w:rsid w:val="00C40645"/>
    <w:rsid w:val="00C96822"/>
    <w:rsid w:val="00CB3277"/>
    <w:rsid w:val="00CE0644"/>
    <w:rsid w:val="00CF34A1"/>
    <w:rsid w:val="00CF6A90"/>
    <w:rsid w:val="00D25DC0"/>
    <w:rsid w:val="00D361C1"/>
    <w:rsid w:val="00D92F9B"/>
    <w:rsid w:val="00DA1611"/>
    <w:rsid w:val="00DE78B2"/>
    <w:rsid w:val="00DF5792"/>
    <w:rsid w:val="00E10568"/>
    <w:rsid w:val="00EC1F51"/>
    <w:rsid w:val="00EE5A6C"/>
    <w:rsid w:val="00F137B0"/>
    <w:rsid w:val="00F206D3"/>
    <w:rsid w:val="00F23FF1"/>
    <w:rsid w:val="00F6751F"/>
    <w:rsid w:val="00F97EC9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ad">
    <w:name w:val="Body Text"/>
    <w:basedOn w:val="a"/>
    <w:link w:val="ae"/>
    <w:uiPriority w:val="99"/>
    <w:unhideWhenUsed/>
    <w:rsid w:val="00CF6A90"/>
    <w:pPr>
      <w:spacing w:after="120"/>
    </w:pPr>
  </w:style>
  <w:style w:type="character" w:customStyle="1" w:styleId="ae">
    <w:name w:val="Основен текст Знак"/>
    <w:basedOn w:val="a0"/>
    <w:link w:val="ad"/>
    <w:uiPriority w:val="99"/>
    <w:rsid w:val="00CF6A9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field-text">
    <w:name w:val="field-text"/>
    <w:basedOn w:val="a"/>
    <w:rsid w:val="00CF6A9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31">
    <w:name w:val="Body Text 3"/>
    <w:basedOn w:val="a"/>
    <w:link w:val="32"/>
    <w:uiPriority w:val="99"/>
    <w:rsid w:val="00401760"/>
    <w:pPr>
      <w:spacing w:after="120"/>
    </w:pPr>
    <w:rPr>
      <w:sz w:val="16"/>
      <w:szCs w:val="16"/>
      <w:lang w:val="en-GB"/>
    </w:rPr>
  </w:style>
  <w:style w:type="character" w:customStyle="1" w:styleId="32">
    <w:name w:val="Основен текст 3 Знак"/>
    <w:basedOn w:val="a0"/>
    <w:link w:val="31"/>
    <w:uiPriority w:val="99"/>
    <w:rsid w:val="00401760"/>
    <w:rPr>
      <w:rFonts w:ascii="Times New Roman" w:eastAsia="Times New Roman" w:hAnsi="Times New Roman" w:cs="Times New Roman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01352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b.apis.bg/e.php?b=1&amp;i=11426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22270-08E6-46E6-9121-D8BB71011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10</cp:revision>
  <cp:lastPrinted>2023-01-11T10:58:00Z</cp:lastPrinted>
  <dcterms:created xsi:type="dcterms:W3CDTF">2022-02-14T07:03:00Z</dcterms:created>
  <dcterms:modified xsi:type="dcterms:W3CDTF">2023-01-13T14:16:00Z</dcterms:modified>
</cp:coreProperties>
</file>