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64F" w:rsidRPr="00E64244" w:rsidRDefault="009F364F" w:rsidP="009F364F">
      <w:pPr>
        <w:jc w:val="center"/>
        <w:rPr>
          <w:lang w:val="bg-BG"/>
        </w:rPr>
      </w:pPr>
    </w:p>
    <w:p w:rsidR="009F364F" w:rsidRPr="00575517" w:rsidRDefault="009F364F" w:rsidP="009F364F">
      <w:pPr>
        <w:jc w:val="center"/>
        <w:rPr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5307965</wp:posOffset>
            </wp:positionH>
            <wp:positionV relativeFrom="paragraph">
              <wp:posOffset>-110490</wp:posOffset>
            </wp:positionV>
            <wp:extent cx="730885" cy="676910"/>
            <wp:effectExtent l="19050" t="0" r="0" b="0"/>
            <wp:wrapNone/>
            <wp:docPr id="3" name="Картина 6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Logo-las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5517">
        <w:t>МИНИСТЕРСТВО НА ЗЕМЕДЕЛИЕТО</w:t>
      </w:r>
    </w:p>
    <w:p w:rsidR="009F364F" w:rsidRPr="00575517" w:rsidRDefault="009F364F" w:rsidP="009F364F">
      <w:pPr>
        <w:jc w:val="center"/>
        <w:rPr>
          <w:b/>
        </w:rPr>
      </w:pPr>
      <w:r w:rsidRPr="00575517">
        <w:rPr>
          <w:b/>
        </w:rPr>
        <w:t>ЮГОИЗТОЧНО ДЪРЖАВНО ПРЕДПРИЯТИЕ</w:t>
      </w:r>
    </w:p>
    <w:p w:rsidR="009F364F" w:rsidRPr="00575517" w:rsidRDefault="009F364F" w:rsidP="009F364F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575517">
        <w:rPr>
          <w:b/>
          <w:caps/>
        </w:rPr>
        <w:t>ДЪРЖАВНО ГОРСКО СТОПАНСТВО бургас</w:t>
      </w:r>
    </w:p>
    <w:p w:rsidR="009F364F" w:rsidRPr="00004D86" w:rsidRDefault="009F364F" w:rsidP="009F364F">
      <w:pPr>
        <w:jc w:val="center"/>
        <w:rPr>
          <w:color w:val="000000"/>
          <w:sz w:val="16"/>
          <w:szCs w:val="16"/>
        </w:rPr>
      </w:pPr>
      <w:r w:rsidRPr="00004D86">
        <w:rPr>
          <w:color w:val="000000"/>
          <w:sz w:val="16"/>
          <w:szCs w:val="16"/>
        </w:rPr>
        <w:t>гр. Бургас, ПК 8000, ул. „Цар Иван Шишман” № 8, ет. 2, тел. +359 56 842 369, факс +359 56 842 577, e-mail: dgsburgas@uidp-sliven.com</w:t>
      </w:r>
    </w:p>
    <w:p w:rsidR="009F364F" w:rsidRDefault="009F364F" w:rsidP="009F364F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en-US"/>
        </w:rPr>
      </w:pPr>
    </w:p>
    <w:p w:rsidR="009F364F" w:rsidRDefault="009F364F" w:rsidP="00E16B78">
      <w:pPr>
        <w:jc w:val="center"/>
        <w:rPr>
          <w:b/>
          <w:lang w:val="bg-BG"/>
        </w:rPr>
      </w:pPr>
    </w:p>
    <w:p w:rsidR="00E8111E" w:rsidRPr="00AF2541" w:rsidRDefault="00334830" w:rsidP="00E16B78">
      <w:pPr>
        <w:jc w:val="center"/>
        <w:rPr>
          <w:b/>
          <w:lang w:val="bg-BG"/>
        </w:rPr>
      </w:pPr>
      <w:r>
        <w:rPr>
          <w:b/>
          <w:lang w:val="bg-BG"/>
        </w:rPr>
        <w:t>ДОГОВОР № 04</w:t>
      </w:r>
    </w:p>
    <w:p w:rsidR="00E8111E" w:rsidRPr="00AF2541" w:rsidRDefault="00E8111E" w:rsidP="00575FEA">
      <w:pPr>
        <w:shd w:val="clear" w:color="auto" w:fill="FFFFFF"/>
        <w:jc w:val="center"/>
        <w:rPr>
          <w:b/>
          <w:spacing w:val="3"/>
          <w:lang w:val="bg-BG"/>
        </w:rPr>
      </w:pPr>
      <w:r w:rsidRPr="00AF2541">
        <w:rPr>
          <w:b/>
          <w:bCs/>
          <w:lang w:val="bg-BG"/>
        </w:rPr>
        <w:t xml:space="preserve">За възлагане на услуга по реда на чл.10, ал.1 от </w:t>
      </w:r>
      <w:r w:rsidRPr="00AF2541">
        <w:rPr>
          <w:b/>
          <w:spacing w:val="3"/>
          <w:lang w:val="bg-BG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E8111E" w:rsidRPr="00AF2541" w:rsidRDefault="00E8111E" w:rsidP="00E16B78">
      <w:pPr>
        <w:jc w:val="center"/>
        <w:rPr>
          <w:b/>
          <w:lang w:val="bg-BG"/>
        </w:rPr>
      </w:pPr>
    </w:p>
    <w:p w:rsidR="00E8111E" w:rsidRPr="00AF2541" w:rsidRDefault="00334830" w:rsidP="002100E4">
      <w:pPr>
        <w:ind w:left="-284" w:right="-284" w:firstLine="568"/>
        <w:jc w:val="both"/>
        <w:rPr>
          <w:lang w:val="bg-BG"/>
        </w:rPr>
      </w:pPr>
      <w:r>
        <w:rPr>
          <w:lang w:val="bg-BG"/>
        </w:rPr>
        <w:t>Днес,13.</w:t>
      </w:r>
      <w:r w:rsidR="009F364F">
        <w:rPr>
          <w:lang w:val="bg-BG"/>
        </w:rPr>
        <w:t>01.2023</w:t>
      </w:r>
      <w:r w:rsidR="00E8111E" w:rsidRPr="00AF2541">
        <w:rPr>
          <w:lang w:val="bg-BG"/>
        </w:rPr>
        <w:t xml:space="preserve"> г., в ТП „ДГС Бургас”, на основание чл.35, ал. 1 , във връзка с чл.10 ал. 1, т.1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и въз основа на издадена Заповед № </w:t>
      </w:r>
      <w:r w:rsidR="009F364F">
        <w:rPr>
          <w:lang w:val="bg-BG"/>
        </w:rPr>
        <w:t>РД-10-211/22.12.2022</w:t>
      </w:r>
      <w:r w:rsidR="00E8111E" w:rsidRPr="00AF2541">
        <w:rPr>
          <w:lang w:val="bg-BG"/>
        </w:rPr>
        <w:t xml:space="preserve"> г. на Директора на ТП „ДГС Бургас”, за определяне на изпълнител, от проведен Открит конкурс за възлагане на услугата: </w:t>
      </w:r>
      <w:r w:rsidR="009F364F" w:rsidRPr="008C071A">
        <w:rPr>
          <w:lang w:val="bg-BG"/>
        </w:rPr>
        <w:t>“Добив на дървесина - сеч, извоз, сортиране и рампиране до временен склад „Кабаюк”  в землището на с. Присад и с. Габър, временен склад "Вършило" в землището на с. Вършило, общ. Созопол и до временен склад „Димчево”  в землището на с. Димчево, общ. Бургас на маркирана дървесина от Обект № 2</w:t>
      </w:r>
      <w:r w:rsidR="009F364F" w:rsidRPr="008C071A">
        <w:rPr>
          <w:lang w:val="en-US"/>
        </w:rPr>
        <w:t>3</w:t>
      </w:r>
      <w:r w:rsidR="009F364F" w:rsidRPr="008C071A">
        <w:rPr>
          <w:lang w:val="bg-BG"/>
        </w:rPr>
        <w:t>02</w:t>
      </w:r>
      <w:r w:rsidR="00E8111E" w:rsidRPr="00AF2541">
        <w:rPr>
          <w:lang w:val="bg-BG"/>
        </w:rPr>
        <w:t>, се сключи настоящият договор  между:</w:t>
      </w:r>
    </w:p>
    <w:p w:rsidR="00E8111E" w:rsidRPr="00AF2541" w:rsidRDefault="00E8111E" w:rsidP="00575FEA">
      <w:pPr>
        <w:shd w:val="clear" w:color="auto" w:fill="FFFFFF"/>
        <w:tabs>
          <w:tab w:val="left" w:pos="10490"/>
        </w:tabs>
        <w:spacing w:line="240" w:lineRule="exact"/>
        <w:ind w:left="43" w:right="384" w:firstLine="677"/>
        <w:jc w:val="both"/>
        <w:rPr>
          <w:spacing w:val="-1"/>
          <w:lang w:val="bg-BG"/>
        </w:rPr>
      </w:pPr>
    </w:p>
    <w:p w:rsidR="00E8111E" w:rsidRPr="00AF2541" w:rsidRDefault="00E8111E" w:rsidP="00E16B78">
      <w:pPr>
        <w:ind w:left="-284" w:right="-284" w:firstLine="568"/>
        <w:jc w:val="both"/>
        <w:rPr>
          <w:b/>
          <w:lang w:val="bg-BG"/>
        </w:rPr>
      </w:pPr>
      <w:r w:rsidRPr="00AF2541">
        <w:rPr>
          <w:lang w:val="bg-BG"/>
        </w:rPr>
        <w:t xml:space="preserve">1. </w:t>
      </w:r>
      <w:r w:rsidR="009F364F" w:rsidRPr="009F364F">
        <w:rPr>
          <w:b/>
          <w:lang w:val="bg-BG"/>
        </w:rPr>
        <w:t>„ДЪРЖАВНО ГОРСКО СТОПАНСТВО БУРГАС ТП</w:t>
      </w:r>
      <w:r w:rsidR="009F364F" w:rsidRPr="00AF2541">
        <w:rPr>
          <w:lang w:val="bg-BG"/>
        </w:rPr>
        <w:t xml:space="preserve"> </w:t>
      </w:r>
      <w:r w:rsidRPr="00AF2541">
        <w:rPr>
          <w:lang w:val="bg-BG"/>
        </w:rPr>
        <w:t xml:space="preserve">на „ЮИДП ДП Сливен, </w:t>
      </w:r>
      <w:r w:rsidRPr="00AF2541">
        <w:rPr>
          <w:color w:val="0D0D0D"/>
          <w:lang w:val="bg-BG"/>
        </w:rPr>
        <w:t>ЕИК: 2016176540031</w:t>
      </w:r>
      <w:r w:rsidRPr="00AF2541">
        <w:rPr>
          <w:b/>
          <w:lang w:val="bg-BG"/>
        </w:rPr>
        <w:t xml:space="preserve">, </w:t>
      </w:r>
      <w:r w:rsidRPr="00AF2541">
        <w:rPr>
          <w:lang w:val="bg-BG"/>
        </w:rPr>
        <w:t>със седалище и адрес на управление: гр. Бургас - 8000, ул.”Цар Иван Шишман” №8, ет.2,представлявано от инж. Кирил Цвятков Петков- Директор</w:t>
      </w:r>
      <w:r w:rsidRPr="00AF2541">
        <w:rPr>
          <w:highlight w:val="white"/>
          <w:lang w:val="bg-BG"/>
        </w:rPr>
        <w:t xml:space="preserve">и  Красимира Великова Златинова -  гл. счетоводител, наричано за краткост </w:t>
      </w:r>
      <w:r w:rsidRPr="00AF2541">
        <w:rPr>
          <w:b/>
          <w:bCs/>
          <w:highlight w:val="white"/>
          <w:lang w:val="bg-BG"/>
        </w:rPr>
        <w:t>ВЪЗЛОЖИТЕЛ</w:t>
      </w:r>
      <w:r w:rsidRPr="00AF2541">
        <w:rPr>
          <w:lang w:val="bg-BG"/>
        </w:rPr>
        <w:t>от една страна и</w:t>
      </w:r>
    </w:p>
    <w:p w:rsidR="00E8111E" w:rsidRPr="00AF2541" w:rsidRDefault="00E8111E" w:rsidP="00E16B78">
      <w:pPr>
        <w:pStyle w:val="a3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b/>
          <w:lang w:val="bg-BG"/>
        </w:rPr>
        <w:t xml:space="preserve">2. </w:t>
      </w:r>
      <w:r w:rsidR="009F364F" w:rsidRPr="009F364F">
        <w:rPr>
          <w:rFonts w:ascii="Times New Roman" w:hAnsi="Times New Roman"/>
          <w:b/>
          <w:color w:val="000000" w:themeColor="text1"/>
          <w:lang w:val="bg-BG"/>
        </w:rPr>
        <w:t>„ПРЕСТИ“ ЕООД</w:t>
      </w:r>
      <w:r w:rsidR="009F364F" w:rsidRPr="009F364F">
        <w:rPr>
          <w:rFonts w:ascii="Times New Roman" w:hAnsi="Times New Roman"/>
          <w:color w:val="000000" w:themeColor="text1"/>
          <w:lang w:val="bg-BG"/>
        </w:rPr>
        <w:t xml:space="preserve">, ЕИК 202489015, </w:t>
      </w:r>
      <w:r w:rsidR="009F364F" w:rsidRPr="009F364F">
        <w:rPr>
          <w:rFonts w:ascii="Times New Roman" w:hAnsi="Times New Roman"/>
          <w:color w:val="000000" w:themeColor="text1"/>
        </w:rPr>
        <w:t>Седалище и адрес на управление</w:t>
      </w:r>
      <w:r w:rsidR="009F364F" w:rsidRPr="009F364F">
        <w:rPr>
          <w:rFonts w:ascii="Times New Roman" w:hAnsi="Times New Roman"/>
          <w:color w:val="000000" w:themeColor="text1"/>
          <w:lang w:val="bg-BG"/>
        </w:rPr>
        <w:t>:</w:t>
      </w:r>
      <w:r w:rsidR="009F364F" w:rsidRPr="009F364F">
        <w:rPr>
          <w:rFonts w:ascii="Times New Roman" w:hAnsi="Times New Roman"/>
          <w:color w:val="000000" w:themeColor="text1"/>
        </w:rPr>
        <w:t>Държава: БЪЛГАРИЯ</w:t>
      </w:r>
      <w:r w:rsidR="009F364F" w:rsidRPr="009F364F">
        <w:rPr>
          <w:rFonts w:ascii="Times New Roman" w:hAnsi="Times New Roman"/>
          <w:color w:val="000000" w:themeColor="text1"/>
          <w:lang w:val="bg-BG"/>
        </w:rPr>
        <w:t xml:space="preserve">, </w:t>
      </w:r>
      <w:r w:rsidR="009F364F" w:rsidRPr="009F364F">
        <w:rPr>
          <w:rFonts w:ascii="Times New Roman" w:hAnsi="Times New Roman"/>
          <w:color w:val="000000" w:themeColor="text1"/>
        </w:rPr>
        <w:t>Област: Бургас, Община: Бургас</w:t>
      </w:r>
      <w:r w:rsidR="009F364F" w:rsidRPr="009F364F">
        <w:rPr>
          <w:rFonts w:ascii="Times New Roman" w:hAnsi="Times New Roman"/>
          <w:color w:val="000000" w:themeColor="text1"/>
          <w:lang w:val="bg-BG"/>
        </w:rPr>
        <w:t xml:space="preserve">, </w:t>
      </w:r>
      <w:r w:rsidR="009F364F" w:rsidRPr="009F364F">
        <w:rPr>
          <w:rFonts w:ascii="Times New Roman" w:hAnsi="Times New Roman"/>
          <w:color w:val="000000" w:themeColor="text1"/>
        </w:rPr>
        <w:t>Населено място: гр. Бургас, п.к. 8000</w:t>
      </w:r>
      <w:r w:rsidR="009F364F" w:rsidRPr="009F364F">
        <w:rPr>
          <w:rFonts w:ascii="Times New Roman" w:hAnsi="Times New Roman"/>
          <w:color w:val="000000" w:themeColor="text1"/>
          <w:lang w:val="bg-BG"/>
        </w:rPr>
        <w:t xml:space="preserve">, </w:t>
      </w:r>
      <w:r w:rsidR="009F364F" w:rsidRPr="009F364F">
        <w:rPr>
          <w:rFonts w:ascii="Times New Roman" w:hAnsi="Times New Roman"/>
          <w:color w:val="000000" w:themeColor="text1"/>
        </w:rPr>
        <w:t>бул./ул. Ул</w:t>
      </w:r>
      <w:r w:rsidR="009F364F" w:rsidRPr="009F364F">
        <w:rPr>
          <w:rFonts w:ascii="Times New Roman" w:hAnsi="Times New Roman"/>
          <w:color w:val="000000" w:themeColor="text1"/>
          <w:lang w:val="bg-BG"/>
        </w:rPr>
        <w:t xml:space="preserve">. </w:t>
      </w:r>
      <w:r w:rsidR="009F364F" w:rsidRPr="009F364F">
        <w:rPr>
          <w:rFonts w:ascii="Times New Roman" w:hAnsi="Times New Roman"/>
          <w:color w:val="000000" w:themeColor="text1"/>
        </w:rPr>
        <w:t xml:space="preserve"> Росица № 5</w:t>
      </w:r>
      <w:r w:rsidR="009F364F" w:rsidRPr="009F364F">
        <w:rPr>
          <w:rFonts w:ascii="Times New Roman" w:hAnsi="Times New Roman"/>
          <w:color w:val="000000" w:themeColor="text1"/>
          <w:lang w:val="bg-BG"/>
        </w:rPr>
        <w:t xml:space="preserve">, представлявано от </w:t>
      </w:r>
      <w:r w:rsidR="009F364F" w:rsidRPr="009F364F">
        <w:rPr>
          <w:rFonts w:ascii="Times New Roman" w:hAnsi="Times New Roman"/>
          <w:color w:val="000000" w:themeColor="text1"/>
        </w:rPr>
        <w:t>Петър Петров</w:t>
      </w:r>
      <w:r w:rsidR="009F364F" w:rsidRPr="009F364F">
        <w:rPr>
          <w:rFonts w:ascii="Times New Roman" w:hAnsi="Times New Roman"/>
          <w:color w:val="000000" w:themeColor="text1"/>
          <w:lang w:val="bg-BG"/>
        </w:rPr>
        <w:t xml:space="preserve"> в качеството му на управител</w:t>
      </w:r>
      <w:r w:rsidRPr="009F364F">
        <w:rPr>
          <w:rFonts w:ascii="Times New Roman" w:hAnsi="Times New Roman"/>
          <w:b/>
          <w:lang w:val="bg-BG"/>
        </w:rPr>
        <w:t>,</w:t>
      </w:r>
      <w:r w:rsidRPr="00AF2541">
        <w:rPr>
          <w:rFonts w:ascii="Times New Roman" w:hAnsi="Times New Roman"/>
          <w:b/>
          <w:lang w:val="bg-BG"/>
        </w:rPr>
        <w:t xml:space="preserve"> </w:t>
      </w:r>
      <w:r w:rsidRPr="00AF2541">
        <w:rPr>
          <w:rFonts w:ascii="Times New Roman" w:hAnsi="Times New Roman"/>
          <w:lang w:val="bg-BG"/>
        </w:rPr>
        <w:t xml:space="preserve">наричан накратко </w:t>
      </w:r>
      <w:r w:rsidRPr="00AF2541">
        <w:rPr>
          <w:rFonts w:ascii="Times New Roman" w:hAnsi="Times New Roman"/>
          <w:b/>
          <w:lang w:val="bg-BG"/>
        </w:rPr>
        <w:t xml:space="preserve">ИЗПЪЛНИТЕЛ </w:t>
      </w:r>
      <w:r w:rsidRPr="00AF2541">
        <w:rPr>
          <w:rFonts w:ascii="Times New Roman" w:hAnsi="Times New Roman"/>
          <w:lang w:val="bg-BG"/>
        </w:rPr>
        <w:t xml:space="preserve">от друга страна, се сключи настоящият договор при следните условия: </w:t>
      </w:r>
    </w:p>
    <w:p w:rsidR="00E8111E" w:rsidRPr="00AF2541" w:rsidRDefault="00E8111E" w:rsidP="00E16B78">
      <w:pPr>
        <w:tabs>
          <w:tab w:val="left" w:pos="3600"/>
        </w:tabs>
        <w:ind w:left="-284" w:right="-284" w:firstLine="568"/>
        <w:jc w:val="both"/>
        <w:rPr>
          <w:lang w:val="bg-BG"/>
        </w:rPr>
      </w:pPr>
      <w:r w:rsidRPr="00AF2541">
        <w:rPr>
          <w:b/>
          <w:u w:val="single"/>
          <w:lang w:val="bg-BG"/>
        </w:rPr>
        <w:t>I.ПРЕДМЕТ И СРОК НА ДОГОВОРА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1.1.Възложителят възлага, а Изпълнителят се задължава да извърши услугата: </w:t>
      </w:r>
      <w:r w:rsidR="00233A98" w:rsidRPr="008C071A">
        <w:rPr>
          <w:lang w:val="bg-BG"/>
        </w:rPr>
        <w:t>“Добив на дървесина - сеч, извоз, сортиране и рампиране до временен склад „Кабаюк”  в землището на с. Присад и с. Габър, временен склад "Вършило" в землището на с. Вършило, общ. Созопол и до временен склад „Димчево”  в землището на с. Димчево, общ. Бургас на маркирана дървесина от Обект № 2</w:t>
      </w:r>
      <w:r w:rsidR="00233A98" w:rsidRPr="008C071A">
        <w:rPr>
          <w:lang w:val="en-US"/>
        </w:rPr>
        <w:t>3</w:t>
      </w:r>
      <w:r w:rsidR="00233A98" w:rsidRPr="008C071A">
        <w:rPr>
          <w:lang w:val="bg-BG"/>
        </w:rPr>
        <w:t>02 - отдели/подотдели 42-ж, 45-а, 45-б, 45-в, 45-г, 45-е, 90-а,</w:t>
      </w:r>
      <w:r w:rsidR="00233A98" w:rsidRPr="006B1A0A">
        <w:rPr>
          <w:lang w:val="bg-BG"/>
        </w:rPr>
        <w:t xml:space="preserve"> 154-а, 154-л, 155-а, 155-е, 155-н, 155-п, 156-а, 157-б, 157-е, 158-а, 158-г, 158-д, 158-е, 159-а, 159-в, 159-г, 159-к, 160-б, 160-в, 160-г, 160-з, 160-к, 161-а, 161-в, 161-г, 161-е, 161-ж, 161-и,  161-л, 219-в </w:t>
      </w:r>
      <w:r w:rsidR="00233A98">
        <w:rPr>
          <w:lang w:val="bg-BG"/>
        </w:rPr>
        <w:t>с общо количество 5554</w:t>
      </w:r>
      <w:r w:rsidR="00233A98" w:rsidRPr="003A5DD2">
        <w:rPr>
          <w:lang w:val="bg-BG"/>
        </w:rPr>
        <w:t xml:space="preserve"> пл.куб.м., гори държавна собственост на те</w:t>
      </w:r>
      <w:r w:rsidR="00233A98">
        <w:rPr>
          <w:lang w:val="bg-BG"/>
        </w:rPr>
        <w:t>риторията на ТП  “ДГС – Бургас”</w:t>
      </w:r>
      <w:r w:rsidRPr="00AF2541">
        <w:rPr>
          <w:bCs/>
          <w:lang w:val="bg-BG"/>
        </w:rPr>
        <w:t>,</w:t>
      </w:r>
      <w:r w:rsidRPr="00AF2541">
        <w:rPr>
          <w:lang w:val="bg-BG"/>
        </w:rPr>
        <w:t xml:space="preserve"> срещу договорената между страните цена.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1.2.Дървесината по т.1.1 е в Обект № 2</w:t>
      </w:r>
      <w:r w:rsidR="00233A98">
        <w:rPr>
          <w:lang w:val="en-US"/>
        </w:rPr>
        <w:t>3</w:t>
      </w:r>
      <w:r w:rsidR="000C6848" w:rsidRPr="00AF2541">
        <w:rPr>
          <w:lang w:val="bg-BG"/>
        </w:rPr>
        <w:t>02</w:t>
      </w:r>
      <w:r w:rsidRPr="00AF2541">
        <w:rPr>
          <w:lang w:val="bg-BG"/>
        </w:rPr>
        <w:t xml:space="preserve"> - отдели/подотдели </w:t>
      </w:r>
      <w:r w:rsidR="00233A98" w:rsidRPr="008C071A">
        <w:rPr>
          <w:lang w:val="bg-BG"/>
        </w:rPr>
        <w:t>42-ж, 45-а, 45-б, 45-в, 45-г, 45-е, 90-а,</w:t>
      </w:r>
      <w:r w:rsidR="00233A98" w:rsidRPr="006B1A0A">
        <w:rPr>
          <w:lang w:val="bg-BG"/>
        </w:rPr>
        <w:t xml:space="preserve"> 154-а, 154-л, 155-а, 155-е, 155-н, 155-п, 156-а, 157-б, 157-е, 158-а, 158-г, 158-д, 158-е, 159-а, 159-в, 159-г, 159-к, 160-б, 160-в, 160-г, 160-з, 160-к, 161-а, 161-в, 161-г, 161-е, 161-ж, 161-и,  161-л, 219-в </w:t>
      </w:r>
      <w:r w:rsidR="00233A98">
        <w:rPr>
          <w:lang w:val="bg-BG"/>
        </w:rPr>
        <w:t>прогнозно количество 5554</w:t>
      </w:r>
      <w:r w:rsidR="00233A98" w:rsidRPr="003A5DD2">
        <w:rPr>
          <w:lang w:val="bg-BG"/>
        </w:rPr>
        <w:t xml:space="preserve"> пл.куб.м.</w:t>
      </w:r>
      <w:r w:rsidRPr="00AF2541">
        <w:rPr>
          <w:lang w:val="bg-BG"/>
        </w:rPr>
        <w:t xml:space="preserve">маса и качество съгласно карнет - описи. Обектът се предава на изпълнителя с издаване на позволителното за сеч и предавателно-приемателен протокол. </w:t>
      </w:r>
    </w:p>
    <w:p w:rsidR="00233A98" w:rsidRPr="00233A98" w:rsidRDefault="00E8111E" w:rsidP="00233A98">
      <w:pPr>
        <w:tabs>
          <w:tab w:val="left" w:pos="9498"/>
        </w:tabs>
        <w:ind w:left="-567" w:firstLine="283"/>
        <w:jc w:val="both"/>
        <w:rPr>
          <w:b/>
          <w:color w:val="000000"/>
          <w:lang w:val="bg-BG"/>
        </w:rPr>
      </w:pPr>
      <w:r w:rsidRPr="00AF2541">
        <w:rPr>
          <w:lang w:val="bg-BG"/>
        </w:rPr>
        <w:t>1.3.</w:t>
      </w:r>
      <w:r w:rsidR="00233A98">
        <w:rPr>
          <w:b/>
          <w:color w:val="000000"/>
          <w:lang w:val="bg-BG"/>
        </w:rPr>
        <w:t>Срок на договора:</w:t>
      </w:r>
    </w:p>
    <w:p w:rsidR="00233A98" w:rsidRPr="008C071A" w:rsidRDefault="00233A98" w:rsidP="00233A98">
      <w:pPr>
        <w:tabs>
          <w:tab w:val="left" w:pos="9498"/>
        </w:tabs>
        <w:ind w:left="-567" w:firstLine="283"/>
        <w:jc w:val="both"/>
        <w:rPr>
          <w:b/>
          <w:color w:val="000000"/>
          <w:lang w:val="bg-BG"/>
        </w:rPr>
      </w:pPr>
      <w:r w:rsidRPr="008C071A">
        <w:rPr>
          <w:b/>
          <w:color w:val="000000"/>
          <w:lang w:val="bg-BG"/>
        </w:rPr>
        <w:t xml:space="preserve">- </w:t>
      </w:r>
      <w:r w:rsidRPr="008C071A">
        <w:rPr>
          <w:color w:val="000000"/>
          <w:lang w:val="bg-BG"/>
        </w:rPr>
        <w:t xml:space="preserve"> Срок за сеч: </w:t>
      </w:r>
      <w:r w:rsidRPr="008C071A">
        <w:rPr>
          <w:b/>
          <w:color w:val="000000"/>
          <w:lang w:val="bg-BG"/>
        </w:rPr>
        <w:t>до 22.12.2023 г.</w:t>
      </w:r>
    </w:p>
    <w:p w:rsidR="00233A98" w:rsidRPr="008C071A" w:rsidRDefault="00233A98" w:rsidP="00233A98">
      <w:pPr>
        <w:tabs>
          <w:tab w:val="left" w:pos="9498"/>
        </w:tabs>
        <w:ind w:left="-567" w:firstLine="283"/>
        <w:jc w:val="both"/>
        <w:rPr>
          <w:color w:val="000000"/>
          <w:lang w:val="bg-BG"/>
        </w:rPr>
      </w:pPr>
      <w:r w:rsidRPr="008C071A">
        <w:rPr>
          <w:b/>
          <w:color w:val="000000"/>
          <w:lang w:val="bg-BG"/>
        </w:rPr>
        <w:t xml:space="preserve">-  </w:t>
      </w:r>
      <w:r w:rsidRPr="008C071A">
        <w:rPr>
          <w:color w:val="000000"/>
          <w:lang w:val="bg-BG"/>
        </w:rPr>
        <w:t xml:space="preserve">Срок за извоз: </w:t>
      </w:r>
      <w:r w:rsidRPr="008C071A">
        <w:rPr>
          <w:b/>
          <w:color w:val="000000"/>
          <w:lang w:val="bg-BG"/>
        </w:rPr>
        <w:t xml:space="preserve"> до 27.12.2023 г. </w:t>
      </w:r>
    </w:p>
    <w:p w:rsidR="00233A98" w:rsidRPr="008C071A" w:rsidRDefault="00233A98" w:rsidP="00233A98">
      <w:pPr>
        <w:tabs>
          <w:tab w:val="left" w:pos="9498"/>
        </w:tabs>
        <w:ind w:left="-567" w:firstLine="283"/>
        <w:jc w:val="both"/>
        <w:rPr>
          <w:b/>
          <w:color w:val="000000"/>
          <w:lang w:val="bg-BG"/>
        </w:rPr>
      </w:pPr>
      <w:r w:rsidRPr="008C071A">
        <w:rPr>
          <w:b/>
          <w:color w:val="000000"/>
          <w:lang w:val="bg-BG"/>
        </w:rPr>
        <w:t>Не се допуска продължаване на сроковете за сеч и извоз на дървесина след 28.12.2023 год.</w:t>
      </w:r>
    </w:p>
    <w:p w:rsidR="00233A98" w:rsidRPr="001F034A" w:rsidRDefault="00233A98" w:rsidP="00233A98">
      <w:pPr>
        <w:tabs>
          <w:tab w:val="left" w:pos="9498"/>
        </w:tabs>
        <w:ind w:left="-567" w:firstLine="283"/>
        <w:jc w:val="both"/>
        <w:rPr>
          <w:b/>
          <w:lang w:val="bg-BG"/>
        </w:rPr>
      </w:pPr>
      <w:r w:rsidRPr="008C071A">
        <w:rPr>
          <w:b/>
          <w:color w:val="000000"/>
          <w:lang w:val="bg-BG"/>
        </w:rPr>
        <w:t xml:space="preserve">Краен срок на договора за Обект № 2302- </w:t>
      </w:r>
      <w:r w:rsidRPr="008C071A">
        <w:rPr>
          <w:rStyle w:val="aa"/>
          <w:i w:val="0"/>
          <w:color w:val="000000"/>
          <w:lang w:val="bg-BG"/>
        </w:rPr>
        <w:t xml:space="preserve">до освидетелстване на всички сечища предмет на договора, но не по-късно от  </w:t>
      </w:r>
      <w:r w:rsidRPr="008C071A">
        <w:rPr>
          <w:rStyle w:val="aa"/>
          <w:b/>
          <w:i w:val="0"/>
          <w:color w:val="000000"/>
          <w:lang w:val="bg-BG"/>
        </w:rPr>
        <w:t>28.12.2023</w:t>
      </w:r>
      <w:r w:rsidRPr="008C071A">
        <w:rPr>
          <w:rStyle w:val="aa"/>
          <w:b/>
          <w:i w:val="0"/>
          <w:lang w:val="bg-BG"/>
        </w:rPr>
        <w:t xml:space="preserve"> г.</w:t>
      </w:r>
    </w:p>
    <w:p w:rsidR="00405FDB" w:rsidRPr="00AF2541" w:rsidRDefault="00233A98" w:rsidP="00233A98">
      <w:pPr>
        <w:pStyle w:val="2"/>
        <w:spacing w:after="0" w:line="240" w:lineRule="auto"/>
        <w:ind w:left="0"/>
        <w:rPr>
          <w:lang w:val="bg-BG"/>
        </w:rPr>
      </w:pPr>
      <w:r>
        <w:rPr>
          <w:lang w:val="bg-BG"/>
        </w:rPr>
        <w:t>1.4</w:t>
      </w:r>
      <w:r w:rsidR="00405FDB" w:rsidRPr="00AF2541">
        <w:rPr>
          <w:lang w:val="bg-BG"/>
        </w:rPr>
        <w:t>.Сроковете за фактуриране на добитата дървесина и за плащане на цената са следните :</w:t>
      </w:r>
    </w:p>
    <w:p w:rsidR="00405FDB" w:rsidRPr="00405FDB" w:rsidRDefault="00405FDB" w:rsidP="00405FDB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 xml:space="preserve">-срокове за плащане: до 10 </w:t>
      </w:r>
      <w:r w:rsidRPr="00AF2541">
        <w:t>(</w:t>
      </w:r>
      <w:r w:rsidRPr="00AF2541">
        <w:rPr>
          <w:lang w:val="bg-BG"/>
        </w:rPr>
        <w:t>работни</w:t>
      </w:r>
      <w:r w:rsidRPr="00AF2541">
        <w:t xml:space="preserve">) </w:t>
      </w:r>
      <w:r w:rsidRPr="00AF2541">
        <w:rPr>
          <w:lang w:val="bg-BG"/>
        </w:rPr>
        <w:t>дни  след извозване, приемане и фактуриране на  временен склад на добитата дървесина.</w:t>
      </w:r>
    </w:p>
    <w:p w:rsidR="00E8111E" w:rsidRPr="00233A98" w:rsidRDefault="00233A98" w:rsidP="00233A98">
      <w:pPr>
        <w:ind w:left="-284" w:right="-284"/>
        <w:jc w:val="both"/>
        <w:rPr>
          <w:lang w:val="bg-BG"/>
        </w:rPr>
      </w:pPr>
      <w:r>
        <w:rPr>
          <w:lang w:val="bg-BG"/>
        </w:rPr>
        <w:t xml:space="preserve">     1.5</w:t>
      </w:r>
      <w:r w:rsidR="00405FDB" w:rsidRPr="00AF2541">
        <w:rPr>
          <w:lang w:val="bg-BG"/>
        </w:rPr>
        <w:t xml:space="preserve">. </w:t>
      </w:r>
      <w:r w:rsidR="00E8111E" w:rsidRPr="00AF2541">
        <w:rPr>
          <w:b/>
          <w:lang w:val="bg-BG"/>
        </w:rPr>
        <w:t xml:space="preserve">Не се допуска продължаване на сроковете за </w:t>
      </w:r>
      <w:r w:rsidR="000C6848" w:rsidRPr="00AF2541">
        <w:rPr>
          <w:b/>
          <w:lang w:val="bg-BG"/>
        </w:rPr>
        <w:t>сеч и извоз на дърве</w:t>
      </w:r>
      <w:r>
        <w:rPr>
          <w:b/>
          <w:lang w:val="bg-BG"/>
        </w:rPr>
        <w:t>сина след 28</w:t>
      </w:r>
      <w:r w:rsidR="00E8111E" w:rsidRPr="00AF2541">
        <w:rPr>
          <w:b/>
          <w:lang w:val="bg-BG"/>
        </w:rPr>
        <w:t>.12.202</w:t>
      </w:r>
      <w:r>
        <w:rPr>
          <w:b/>
          <w:lang w:val="bg-BG"/>
        </w:rPr>
        <w:t>3</w:t>
      </w:r>
      <w:r w:rsidR="00E8111E" w:rsidRPr="00AF2541">
        <w:rPr>
          <w:b/>
          <w:lang w:val="bg-BG"/>
        </w:rPr>
        <w:t xml:space="preserve"> год.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b/>
          <w:lang w:val="bg-BG"/>
        </w:rPr>
        <w:t>II.ЦЕНА И НАЧИН НА ПЛАЩАНЕ</w:t>
      </w:r>
      <w:r w:rsidRPr="00AF2541">
        <w:rPr>
          <w:lang w:val="bg-BG"/>
        </w:rPr>
        <w:t>.</w:t>
      </w:r>
    </w:p>
    <w:p w:rsidR="00E8111E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2.1. </w:t>
      </w:r>
      <w:r w:rsidRPr="00AF2541">
        <w:rPr>
          <w:b/>
          <w:lang w:val="bg-BG"/>
        </w:rPr>
        <w:t xml:space="preserve">Заплащането на цената по договора ще се извършва на единица мярка плътен куб.м за услугата сеч, извоз, сортиране и рампиране до временен склад. </w:t>
      </w:r>
      <w:r w:rsidRPr="00AF2541">
        <w:rPr>
          <w:lang w:val="bg-BG"/>
        </w:rPr>
        <w:t xml:space="preserve">Цената/лв без ДДС/, която ВЪЗЛОЖИТЕЛЯТ трябва да заплати, е както следва: </w:t>
      </w:r>
    </w:p>
    <w:p w:rsidR="00D35F66" w:rsidRPr="00AF2541" w:rsidRDefault="00D35F66" w:rsidP="00E16B78">
      <w:pPr>
        <w:ind w:left="-284" w:right="-284" w:firstLine="568"/>
        <w:jc w:val="both"/>
        <w:rPr>
          <w:lang w:val="bg-BG"/>
        </w:rPr>
      </w:pPr>
    </w:p>
    <w:tbl>
      <w:tblPr>
        <w:tblW w:w="9760" w:type="dxa"/>
        <w:tblInd w:w="95" w:type="dxa"/>
        <w:tblLook w:val="04A0"/>
      </w:tblPr>
      <w:tblGrid>
        <w:gridCol w:w="5542"/>
        <w:gridCol w:w="1468"/>
        <w:gridCol w:w="1530"/>
        <w:gridCol w:w="1220"/>
      </w:tblGrid>
      <w:tr w:rsidR="009F364F" w:rsidRPr="006B1A0A" w:rsidTr="00240797">
        <w:trPr>
          <w:trHeight w:val="315"/>
        </w:trPr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 xml:space="preserve">групи сортименти              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center"/>
              <w:rPr>
                <w:lang w:val="en-US"/>
              </w:rPr>
            </w:pPr>
            <w:r w:rsidRPr="006B1A0A">
              <w:rPr>
                <w:lang w:val="en-US"/>
              </w:rPr>
              <w:t>количества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ед</w:t>
            </w:r>
            <w:r>
              <w:rPr>
                <w:lang w:val="bg-BG"/>
              </w:rPr>
              <w:t>и</w:t>
            </w:r>
            <w:r w:rsidRPr="006B1A0A">
              <w:rPr>
                <w:lang w:val="en-US"/>
              </w:rPr>
              <w:t>нична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center"/>
              <w:rPr>
                <w:lang w:val="en-US"/>
              </w:rPr>
            </w:pPr>
            <w:r w:rsidRPr="006B1A0A">
              <w:rPr>
                <w:lang w:val="en-US"/>
              </w:rPr>
              <w:t xml:space="preserve">стойност </w:t>
            </w:r>
          </w:p>
        </w:tc>
      </w:tr>
      <w:tr w:rsidR="009F364F" w:rsidRPr="006B1A0A" w:rsidTr="00240797">
        <w:trPr>
          <w:trHeight w:val="270"/>
        </w:trPr>
        <w:tc>
          <w:tcPr>
            <w:tcW w:w="55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 xml:space="preserve">                              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center"/>
              <w:rPr>
                <w:lang w:val="en-US"/>
              </w:rPr>
            </w:pPr>
            <w:r w:rsidRPr="006B1A0A">
              <w:rPr>
                <w:lang w:val="en-US"/>
              </w:rPr>
              <w:t>пл.   м3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center"/>
              <w:rPr>
                <w:lang w:val="en-US"/>
              </w:rPr>
            </w:pPr>
            <w:r w:rsidRPr="006B1A0A">
              <w:rPr>
                <w:lang w:val="en-US"/>
              </w:rPr>
              <w:t>цена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 xml:space="preserve"> лв. без ДДС</w:t>
            </w:r>
          </w:p>
        </w:tc>
      </w:tr>
      <w:tr w:rsidR="009F364F" w:rsidRPr="006B1A0A" w:rsidTr="00240797">
        <w:trPr>
          <w:trHeight w:val="40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1A0A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center"/>
              <w:rPr>
                <w:lang w:val="en-US"/>
              </w:rPr>
            </w:pPr>
            <w:r w:rsidRPr="006B1A0A">
              <w:rPr>
                <w:lang w:val="en-US"/>
              </w:rPr>
              <w:t>лв/м3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1A0A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9F364F" w:rsidRPr="006B1A0A" w:rsidTr="00240797">
        <w:trPr>
          <w:trHeight w:val="157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364F" w:rsidRPr="006B1A0A" w:rsidRDefault="009F364F" w:rsidP="00240797">
            <w:pPr>
              <w:rPr>
                <w:b/>
                <w:bCs/>
                <w:lang w:val="en-US"/>
              </w:rPr>
            </w:pPr>
            <w:r w:rsidRPr="006B1A0A">
              <w:rPr>
                <w:b/>
                <w:bCs/>
                <w:lang w:val="en-US"/>
              </w:rPr>
              <w:t xml:space="preserve">ОБЩО Обект 2302, отд/подотд. : 42-ж, 45-а, 45-б, 45-в, 45-г, 45-е, 90-а, 154-а, 154-л, 155-а, 155-е, 155-н, 155-п, 156-а, 157-б, 157-е, 158-а, 158-г, 158-д, 158-е, 159-а, 159-в, 159-г, 159-к, 160-б, 160-в, 160-г, 160-з, 160-к, 161-а, 161-в, 161-г, 161-е, 161-ж, 161-и,  161-л, 219-в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b/>
                <w:bCs/>
                <w:lang w:val="en-US"/>
              </w:rPr>
            </w:pPr>
            <w:r w:rsidRPr="006B1A0A">
              <w:rPr>
                <w:b/>
                <w:bCs/>
                <w:lang w:val="en-US"/>
              </w:rPr>
              <w:t>5 554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b/>
                <w:bCs/>
                <w:lang w:val="en-US"/>
              </w:rPr>
            </w:pPr>
            <w:r w:rsidRPr="006B1A0A">
              <w:rPr>
                <w:b/>
                <w:bCs/>
                <w:lang w:val="en-US"/>
              </w:rPr>
              <w:t>35,55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b/>
                <w:bCs/>
                <w:lang w:val="en-US"/>
              </w:rPr>
            </w:pPr>
            <w:r w:rsidRPr="006B1A0A">
              <w:rPr>
                <w:b/>
                <w:bCs/>
                <w:lang w:val="en-US"/>
              </w:rPr>
              <w:t>197 441,86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364F" w:rsidRPr="006B1A0A" w:rsidRDefault="009F364F" w:rsidP="00240797">
            <w:pPr>
              <w:rPr>
                <w:b/>
                <w:bCs/>
                <w:lang w:val="en-US"/>
              </w:rPr>
            </w:pPr>
            <w:r w:rsidRPr="006B1A0A">
              <w:rPr>
                <w:b/>
                <w:bCs/>
                <w:lang w:val="en-US"/>
              </w:rPr>
              <w:t xml:space="preserve">ИГЛОЛИСТНИ: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b/>
                <w:bCs/>
                <w:lang w:val="en-US"/>
              </w:rPr>
            </w:pPr>
            <w:r w:rsidRPr="006B1A0A">
              <w:rPr>
                <w:b/>
                <w:bCs/>
                <w:lang w:val="en-US"/>
              </w:rPr>
              <w:t>1895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b/>
                <w:bCs/>
                <w:lang w:val="en-US"/>
              </w:rPr>
            </w:pPr>
            <w:r w:rsidRPr="006B1A0A">
              <w:rPr>
                <w:b/>
                <w:bCs/>
                <w:lang w:val="en-US"/>
              </w:rPr>
              <w:t>35,54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b/>
                <w:bCs/>
                <w:lang w:val="en-US"/>
              </w:rPr>
            </w:pPr>
            <w:r w:rsidRPr="006B1A0A">
              <w:rPr>
                <w:b/>
                <w:bCs/>
                <w:lang w:val="en-US"/>
              </w:rPr>
              <w:t>67 346,81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 xml:space="preserve">обли стр.материали от едра стр. дървесина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36,81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0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>трупи за бичене над 30 см чб,бб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196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36,81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7214,76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 xml:space="preserve">трупи за бичене чб,бб /18-29см/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759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36,81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27938,79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>обли стр.материали от средна стр. дървесина чб,бб и др.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36,81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441,72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>трупи за бичене /15-17см/ от средна чб,бб и др.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207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36,81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7619,67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>техн. д-на от средна чб,бб  и др., дълж. 2м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33,47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11212,45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 xml:space="preserve">обли стр.материали от дребна стр. дървесина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36,81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0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>техн. д-на от дребна  чб,бб и др.,дълж. 2м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33,47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635,93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>техн. д-на от дърва чб,бб  и др.,дълж. 2м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33,47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12283,49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364F" w:rsidRPr="006B1A0A" w:rsidRDefault="009F364F" w:rsidP="00240797">
            <w:pPr>
              <w:rPr>
                <w:b/>
                <w:bCs/>
                <w:lang w:val="en-US"/>
              </w:rPr>
            </w:pPr>
            <w:r w:rsidRPr="006B1A0A">
              <w:rPr>
                <w:b/>
                <w:bCs/>
                <w:lang w:val="en-US"/>
              </w:rPr>
              <w:t xml:space="preserve">ШИРОКОЛИСТНИ: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b/>
                <w:bCs/>
                <w:lang w:val="en-US"/>
              </w:rPr>
            </w:pPr>
            <w:r w:rsidRPr="006B1A0A">
              <w:rPr>
                <w:b/>
                <w:bCs/>
                <w:lang w:val="en-US"/>
              </w:rPr>
              <w:t>3659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b/>
                <w:bCs/>
                <w:lang w:val="en-US"/>
              </w:rPr>
            </w:pPr>
            <w:r w:rsidRPr="006B1A0A">
              <w:rPr>
                <w:b/>
                <w:bCs/>
                <w:lang w:val="en-US"/>
              </w:rPr>
              <w:t>35,55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b/>
                <w:bCs/>
                <w:lang w:val="en-US"/>
              </w:rPr>
            </w:pPr>
            <w:r w:rsidRPr="006B1A0A">
              <w:rPr>
                <w:b/>
                <w:bCs/>
                <w:lang w:val="en-US"/>
              </w:rPr>
              <w:t>130 095,05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 xml:space="preserve">обли стр.материали от едра стр. дървесина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38,09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0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>трупи за бичене над 30 см бл,цр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170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38,09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6475,3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 xml:space="preserve">трупи за бичене бл,здб,цр /18-29см/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775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38,09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29519,75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>обли стр.материали от средна стр. дървесина дб и др.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38,09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723,71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>трупи за бичене /15-17см/ от средна дб,цр и др.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38,09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533,26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>техн. д-на от средна дб,цр  и др.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555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34,63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19219,65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 xml:space="preserve">обли стр.материали от дребна стр. дървесина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38,09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0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>техн. д-на от дребна  дб,цр и др.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34,63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277,04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 xml:space="preserve">обли стр.материали от дърва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38,09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0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>техн. д-на от дърва дб, цр, кгбр, мждр  и др.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34,63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138,52</w:t>
            </w:r>
          </w:p>
        </w:tc>
      </w:tr>
      <w:tr w:rsidR="009F364F" w:rsidRPr="006B1A0A" w:rsidTr="00240797">
        <w:trPr>
          <w:trHeight w:val="315"/>
        </w:trPr>
        <w:tc>
          <w:tcPr>
            <w:tcW w:w="5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rPr>
                <w:lang w:val="en-US"/>
              </w:rPr>
            </w:pPr>
            <w:r w:rsidRPr="006B1A0A">
              <w:rPr>
                <w:lang w:val="en-US"/>
              </w:rPr>
              <w:t>дърва за огрев бл,цр,пяс,кл,брс,срлп,кгбр,мжд и др.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2114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34,63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64F" w:rsidRPr="006B1A0A" w:rsidRDefault="009F364F" w:rsidP="00240797">
            <w:pPr>
              <w:jc w:val="right"/>
              <w:rPr>
                <w:lang w:val="en-US"/>
              </w:rPr>
            </w:pPr>
            <w:r w:rsidRPr="006B1A0A">
              <w:rPr>
                <w:lang w:val="en-US"/>
              </w:rPr>
              <w:t>73207,82</w:t>
            </w:r>
          </w:p>
        </w:tc>
      </w:tr>
    </w:tbl>
    <w:p w:rsidR="000C6848" w:rsidRPr="00AF2541" w:rsidRDefault="000C6848" w:rsidP="00E16B78">
      <w:pPr>
        <w:ind w:left="-284" w:right="-284" w:firstLine="568"/>
        <w:jc w:val="both"/>
        <w:rPr>
          <w:lang w:val="bg-BG"/>
        </w:rPr>
      </w:pPr>
    </w:p>
    <w:p w:rsidR="000C6848" w:rsidRPr="00AF2541" w:rsidRDefault="000C6848" w:rsidP="009F364F">
      <w:pPr>
        <w:ind w:right="-284"/>
        <w:jc w:val="both"/>
        <w:rPr>
          <w:lang w:val="bg-BG"/>
        </w:rPr>
      </w:pP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2.2.Плащ</w:t>
      </w:r>
      <w:r w:rsidR="000C6848" w:rsidRPr="00AF2541">
        <w:rPr>
          <w:lang w:val="bg-BG"/>
        </w:rPr>
        <w:t>ането се извършва по банков път</w:t>
      </w:r>
      <w:r w:rsidRPr="00AF2541">
        <w:rPr>
          <w:lang w:val="bg-BG"/>
        </w:rPr>
        <w:t>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2.3.Ако по време на сечта се добият непредвидени асортименти, Възложителят заплаща цена за добива им по първоначално изготвена план-сметка, коригирана с процента на намал</w:t>
      </w:r>
      <w:r w:rsidR="00D35F66">
        <w:rPr>
          <w:lang w:val="bg-BG"/>
        </w:rPr>
        <w:t>яване съгласно оферираната цена</w:t>
      </w:r>
      <w:r w:rsidRPr="00AF2541">
        <w:rPr>
          <w:lang w:val="bg-BG"/>
        </w:rPr>
        <w:t>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>2.4.Фактурирането на добитата дървесина се извършва по асортименти, съгласно изискванията на БДС  и под</w:t>
      </w:r>
      <w:r w:rsidR="009F364F">
        <w:rPr>
          <w:lang w:val="bg-BG"/>
        </w:rPr>
        <w:t>писаното Техническо задание  за О</w:t>
      </w:r>
      <w:r w:rsidRPr="00AF2541">
        <w:rPr>
          <w:lang w:val="bg-BG"/>
        </w:rPr>
        <w:t>бекта</w:t>
      </w:r>
      <w:r w:rsidR="00233A98">
        <w:rPr>
          <w:lang w:val="bg-BG"/>
        </w:rPr>
        <w:t>,</w:t>
      </w:r>
      <w:r w:rsidR="009F364F">
        <w:rPr>
          <w:lang w:val="bg-BG"/>
        </w:rPr>
        <w:t xml:space="preserve"> </w:t>
      </w:r>
      <w:r w:rsidR="00233A98" w:rsidRPr="006B4746">
        <w:t>като</w:t>
      </w:r>
      <w:r w:rsidR="009F364F">
        <w:rPr>
          <w:lang w:val="bg-BG"/>
        </w:rPr>
        <w:t xml:space="preserve"> </w:t>
      </w:r>
      <w:r w:rsidR="00233A98" w:rsidRPr="006B4746">
        <w:t>размерът</w:t>
      </w:r>
      <w:r w:rsidR="009F364F">
        <w:rPr>
          <w:lang w:val="bg-BG"/>
        </w:rPr>
        <w:t xml:space="preserve"> </w:t>
      </w:r>
      <w:r w:rsidR="00233A98" w:rsidRPr="006B4746">
        <w:t>на</w:t>
      </w:r>
      <w:r w:rsidR="009F364F">
        <w:rPr>
          <w:lang w:val="bg-BG"/>
        </w:rPr>
        <w:t xml:space="preserve"> </w:t>
      </w:r>
      <w:r w:rsidR="00233A98" w:rsidRPr="006B4746">
        <w:t>секциите</w:t>
      </w:r>
      <w:r w:rsidR="009F364F">
        <w:rPr>
          <w:lang w:val="bg-BG"/>
        </w:rPr>
        <w:t xml:space="preserve"> </w:t>
      </w:r>
      <w:r w:rsidR="00233A98" w:rsidRPr="006B4746">
        <w:t>от</w:t>
      </w:r>
      <w:r w:rsidR="009F364F">
        <w:rPr>
          <w:lang w:val="bg-BG"/>
        </w:rPr>
        <w:t xml:space="preserve"> </w:t>
      </w:r>
      <w:r w:rsidR="00233A98" w:rsidRPr="006B4746">
        <w:t>сортимента</w:t>
      </w:r>
      <w:r w:rsidR="009F364F">
        <w:rPr>
          <w:lang w:val="bg-BG"/>
        </w:rPr>
        <w:t xml:space="preserve"> </w:t>
      </w:r>
      <w:r w:rsidR="00233A98" w:rsidRPr="006B4746">
        <w:t>иглолистна</w:t>
      </w:r>
      <w:r w:rsidR="009F364F">
        <w:rPr>
          <w:lang w:val="bg-BG"/>
        </w:rPr>
        <w:t xml:space="preserve"> </w:t>
      </w:r>
      <w:r w:rsidR="00233A98" w:rsidRPr="006B4746">
        <w:t>технологична</w:t>
      </w:r>
      <w:r w:rsidR="009F364F">
        <w:rPr>
          <w:lang w:val="bg-BG"/>
        </w:rPr>
        <w:t xml:space="preserve"> </w:t>
      </w:r>
      <w:r w:rsidR="00233A98" w:rsidRPr="006B4746">
        <w:t>дървесина</w:t>
      </w:r>
      <w:r w:rsidR="009F364F">
        <w:rPr>
          <w:lang w:val="bg-BG"/>
        </w:rPr>
        <w:t xml:space="preserve"> </w:t>
      </w:r>
      <w:r w:rsidR="00233A98" w:rsidRPr="006B4746">
        <w:t>да</w:t>
      </w:r>
      <w:r w:rsidR="009F364F">
        <w:rPr>
          <w:lang w:val="bg-BG"/>
        </w:rPr>
        <w:t xml:space="preserve"> </w:t>
      </w:r>
      <w:r w:rsidR="00233A98" w:rsidRPr="006B4746">
        <w:t>бъде с дължина 2 м.</w:t>
      </w:r>
      <w:r w:rsidRPr="00AF2541">
        <w:rPr>
          <w:lang w:val="bg-BG"/>
        </w:rPr>
        <w:t>.</w:t>
      </w:r>
    </w:p>
    <w:p w:rsidR="00E8111E" w:rsidRPr="00AF2541" w:rsidRDefault="00E8111E" w:rsidP="00575FE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Количеството дървесина, предвидено за сеч е приблизително и заплащането на услугата става по достигнати на процедурата единични цени за асортимент по действително добита маса, съгласно протокол за приета и извозена до временен склад продукция. 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b/>
          <w:lang w:val="bg-BG"/>
        </w:rPr>
      </w:pPr>
      <w:r w:rsidRPr="00AF2541">
        <w:rPr>
          <w:b/>
          <w:lang w:val="bg-BG"/>
        </w:rPr>
        <w:t>III.ПРЕДАВАНЕ НА ОБЕКТА И ПРЕМИНАВАНЕ НА РИСКА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3.1.Предаването на обекта се извършва от Директора на ДГС или упълномощено от него лице с издаване на позволително за сеч и изготвяне на предавателно-приемателен протокол. Позволителното за сеч и протоколът се изготвят в присъствието на лицензирания лесовъд на изпълнителя, който ги подписва.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3.2.От деня на получаване на позволителното за сеч определеното сечище се счита за предадено на Изпълнителя, но се намира под охраната на Възложителя.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3.3.Рискът от случайното погиване на дървесината е за сметка на Възложителя преди и след издаване на позволителното за сеч.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E16B78">
      <w:pPr>
        <w:pStyle w:val="a9"/>
        <w:tabs>
          <w:tab w:val="left" w:pos="709"/>
          <w:tab w:val="right" w:pos="9974"/>
        </w:tabs>
        <w:spacing w:before="120" w:after="120" w:line="240" w:lineRule="auto"/>
        <w:ind w:left="-284" w:right="-284" w:firstLine="568"/>
        <w:rPr>
          <w:rFonts w:ascii="Times New Roman" w:hAnsi="Times New Roman"/>
          <w:b/>
          <w:sz w:val="24"/>
          <w:szCs w:val="24"/>
          <w:u w:val="single"/>
        </w:rPr>
      </w:pPr>
      <w:r w:rsidRPr="00AF2541">
        <w:rPr>
          <w:rFonts w:ascii="Times New Roman" w:hAnsi="Times New Roman"/>
          <w:b/>
          <w:sz w:val="24"/>
          <w:szCs w:val="24"/>
          <w:u w:val="single"/>
        </w:rPr>
        <w:t>ІV. ПРАВА И ЗАДЪЛЖЕНИЯ НА ВЪЗЛОЖИТЕЛЯ</w:t>
      </w:r>
    </w:p>
    <w:p w:rsidR="00E8111E" w:rsidRPr="00AF2541" w:rsidRDefault="00E8111E" w:rsidP="000D6A73">
      <w:pPr>
        <w:pStyle w:val="a7"/>
        <w:tabs>
          <w:tab w:val="left" w:pos="567"/>
          <w:tab w:val="right" w:pos="9974"/>
        </w:tabs>
        <w:spacing w:after="0"/>
        <w:ind w:left="-284" w:right="-284" w:firstLine="567"/>
        <w:rPr>
          <w:lang w:val="bg-BG"/>
        </w:rPr>
      </w:pPr>
      <w:r w:rsidRPr="00AF2541">
        <w:rPr>
          <w:b/>
          <w:lang w:val="bg-BG"/>
        </w:rPr>
        <w:t xml:space="preserve"> ВЪЗЛОЖИТЕЛЯТима право да</w:t>
      </w:r>
      <w:r w:rsidRPr="00AF2541">
        <w:rPr>
          <w:lang w:val="bg-BG"/>
        </w:rPr>
        <w:t>:</w:t>
      </w:r>
    </w:p>
    <w:p w:rsidR="00E8111E" w:rsidRPr="00AF2541" w:rsidRDefault="00E8111E" w:rsidP="000D6A73">
      <w:pPr>
        <w:tabs>
          <w:tab w:val="left" w:pos="567"/>
          <w:tab w:val="left" w:pos="851"/>
          <w:tab w:val="left" w:pos="1134"/>
        </w:tabs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 xml:space="preserve">4.1.Осъществява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 w:rsidRPr="00AF2541">
        <w:rPr>
          <w:caps/>
          <w:lang w:val="bg-BG"/>
        </w:rPr>
        <w:t>изпълнителя</w:t>
      </w:r>
      <w:r w:rsidRPr="00AF2541">
        <w:rPr>
          <w:lang w:val="bg-BG"/>
        </w:rPr>
        <w:t xml:space="preserve"> при констатирани пропуски по изпълнение на възложената работа.</w:t>
      </w:r>
    </w:p>
    <w:p w:rsidR="00E8111E" w:rsidRPr="00AF2541" w:rsidRDefault="00E8111E" w:rsidP="000D6A73">
      <w:pPr>
        <w:tabs>
          <w:tab w:val="left" w:pos="567"/>
          <w:tab w:val="left" w:pos="851"/>
          <w:tab w:val="left" w:pos="993"/>
        </w:tabs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>4.2.Издава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E8111E" w:rsidRPr="00AF2541" w:rsidRDefault="00E8111E" w:rsidP="000D6A73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>4.2.1.Нарушения на Закона за горите (ЗГ) или свързаните с него подзаконови нормативни актове;</w:t>
      </w:r>
    </w:p>
    <w:p w:rsidR="00E8111E" w:rsidRPr="00AF2541" w:rsidRDefault="00E8111E" w:rsidP="000D6A73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>4.2.2.Неспазване изискванията на действащите стандарти за качество на дървесината (БДС/ЕN);</w:t>
      </w:r>
    </w:p>
    <w:p w:rsidR="00E8111E" w:rsidRPr="00AF2541" w:rsidRDefault="00E8111E" w:rsidP="000D6A73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 xml:space="preserve">4.2.3.Неспазване на изискванията на Закона за здравословни и безопасни условия на труд (ЗЗБУТ); </w:t>
      </w:r>
    </w:p>
    <w:p w:rsidR="00E8111E" w:rsidRPr="00AF2541" w:rsidRDefault="00E8111E" w:rsidP="00E16B78">
      <w:pPr>
        <w:pStyle w:val="a7"/>
        <w:tabs>
          <w:tab w:val="left" w:pos="426"/>
          <w:tab w:val="left" w:pos="709"/>
          <w:tab w:val="left" w:pos="1080"/>
          <w:tab w:val="left" w:pos="1260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4.2.4.Неспазване на противопожарните и други изисквания;</w:t>
      </w:r>
    </w:p>
    <w:p w:rsidR="00E8111E" w:rsidRPr="00AF2541" w:rsidRDefault="00E8111E" w:rsidP="00E16B78">
      <w:pPr>
        <w:pStyle w:val="a7"/>
        <w:tabs>
          <w:tab w:val="left" w:pos="426"/>
          <w:tab w:val="left" w:pos="709"/>
          <w:tab w:val="left" w:pos="1080"/>
          <w:tab w:val="left" w:pos="1260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4.2.5.Форсмажорни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4.3.Спре временно извоза на дървесина от насажденията до временните складове при преовлажнени почви и условия, предразполагащи увреждане на горските извозни пътища.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4.4.Спре временно изпълнението на договора в насаждения от обекта по време на брачния период на определени със Закона за лова и опазване на дивеча (ЗЛОД) видове дивеч и съгласно заповеди на МЗХГ относно необходимостта от предприемане на спешни мерки за предотвратяване и ограничаване и разпространението на Африканска чума по свинете.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4.5.Заявява писмено на ИЗПЪЛНИТЕЛЯ добиването на допълнителни специални асортименти дървесина.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4.6.Инициира с писмена покана приемането на извършената от ИЗПЪЛНИТЕЛЯ работа при налични количества дървесина на временен склад. 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4.7.Поиска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4.8.Предложи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>4.9.Промени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4.8, като заплати на ИЗПЪЛНИТЕЛЯ само действително извършената дейност.</w:t>
      </w:r>
    </w:p>
    <w:p w:rsidR="00E8111E" w:rsidRPr="00AF2541" w:rsidRDefault="00E8111E" w:rsidP="00D35F66">
      <w:pPr>
        <w:pStyle w:val="a3"/>
        <w:tabs>
          <w:tab w:val="left" w:pos="567"/>
          <w:tab w:val="right" w:pos="851"/>
        </w:tabs>
        <w:spacing w:before="120" w:after="0"/>
        <w:ind w:right="-284"/>
        <w:rPr>
          <w:rFonts w:ascii="Times New Roman" w:hAnsi="Times New Roman"/>
          <w:b/>
          <w:lang w:val="bg-BG"/>
        </w:rPr>
      </w:pPr>
      <w:r w:rsidRPr="00AF2541">
        <w:rPr>
          <w:rFonts w:ascii="Times New Roman" w:hAnsi="Times New Roman"/>
          <w:b/>
          <w:lang w:val="bg-BG"/>
        </w:rPr>
        <w:t>ВЪЗЛОЖИТЕЛЯТ e длъжен да: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</w:tabs>
        <w:spacing w:before="120"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4.10. Предаде на ИЗПЪЛНИТЕЛЯ или оправомощено от него лице и в присъствието на регистрирания по чл. 235 от ЗГ лесовъд маркирани за сеч и с положени на терена граници, в съответствие с Наредба № 8 от 5 август 2011 г. за сечите в горите,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началото на изпълнението на дейностите в съответствие с определения график по т. 5.22. и минимум 3 (три)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4.11.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4.10.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4.12.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4.13. Следи за правилното провеждане на сечта и извоза на дървесината, съгласно утвърдения технологичен план, правилното й разкройване по асортименти, съгласно БДС, като и за недопускане на повреди по стоящия дървостой, уплътняване на влажни и меки почви, повреди и ерозия на извозните пътища и просеки.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4.14. Издава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4.15.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4.16.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4.17.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4.18.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4.19.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4.20. Удължи срока на договора, в случай, че е наложил временно спиране на дейността на основание т. 4.2.5, 4.3 и 4.4. </w:t>
      </w:r>
    </w:p>
    <w:p w:rsidR="00E8111E" w:rsidRPr="00AF2541" w:rsidRDefault="00E8111E" w:rsidP="00E16B78">
      <w:pPr>
        <w:pStyle w:val="a7"/>
        <w:tabs>
          <w:tab w:val="left" w:pos="567"/>
          <w:tab w:val="left" w:pos="709"/>
          <w:tab w:val="right" w:pos="993"/>
        </w:tabs>
        <w:ind w:left="-284" w:right="-284" w:firstLine="568"/>
        <w:rPr>
          <w:b/>
          <w:lang w:val="bg-BG"/>
        </w:rPr>
      </w:pPr>
    </w:p>
    <w:p w:rsidR="00E8111E" w:rsidRPr="00AF2541" w:rsidRDefault="00E8111E" w:rsidP="00E16B78">
      <w:pPr>
        <w:pStyle w:val="a7"/>
        <w:tabs>
          <w:tab w:val="left" w:pos="567"/>
          <w:tab w:val="left" w:pos="709"/>
          <w:tab w:val="right" w:pos="993"/>
        </w:tabs>
        <w:ind w:left="-284" w:right="-284" w:firstLine="568"/>
        <w:rPr>
          <w:b/>
          <w:lang w:val="bg-BG"/>
        </w:rPr>
      </w:pPr>
      <w:r w:rsidRPr="00AF2541">
        <w:rPr>
          <w:b/>
          <w:lang w:val="bg-BG"/>
        </w:rPr>
        <w:t>V</w:t>
      </w:r>
      <w:r w:rsidRPr="00AF2541">
        <w:rPr>
          <w:b/>
          <w:u w:val="single"/>
          <w:lang w:val="bg-BG"/>
        </w:rPr>
        <w:t>.ПРАВА И ЗАДЪЛЖЕНИЯ НА ИЗПЪЛНИТЕЛЯ</w:t>
      </w:r>
    </w:p>
    <w:p w:rsidR="00E8111E" w:rsidRPr="00AF2541" w:rsidRDefault="00E8111E" w:rsidP="00E16B78">
      <w:pPr>
        <w:pStyle w:val="a3"/>
        <w:widowControl w:val="0"/>
        <w:tabs>
          <w:tab w:val="left" w:pos="709"/>
          <w:tab w:val="left" w:pos="1276"/>
          <w:tab w:val="right" w:pos="9974"/>
        </w:tabs>
        <w:suppressAutoHyphens/>
        <w:spacing w:after="0"/>
        <w:ind w:left="-284" w:right="-284" w:firstLine="568"/>
        <w:rPr>
          <w:rFonts w:ascii="Times New Roman" w:hAnsi="Times New Roman"/>
          <w:b/>
          <w:lang w:val="bg-BG"/>
        </w:rPr>
      </w:pPr>
      <w:r w:rsidRPr="00AF2541">
        <w:rPr>
          <w:rFonts w:ascii="Times New Roman" w:hAnsi="Times New Roman"/>
          <w:b/>
          <w:lang w:val="bg-BG"/>
        </w:rPr>
        <w:t>ИЗПЪЛНИТЕЛЯТ има право да: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5.1. Изисква приемането на възложената работа в договорените срокове.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5.2. Получи договореното възнаграждение в размера и в сроковете, уговорени в договора.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5.3.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>5.4. Поиска</w:t>
      </w:r>
      <w:r w:rsidRPr="00AF2541">
        <w:rPr>
          <w:rStyle w:val="ala53"/>
          <w:lang w:val="bg-BG"/>
        </w:rPr>
        <w:t xml:space="preserve"> от ВЪЗЛОЖИТЕЛЯ сечта в насажденията, предмет на договора, да бъде временно спряна</w:t>
      </w:r>
      <w:r w:rsidRPr="00AF2541">
        <w:rPr>
          <w:lang w:val="bg-BG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сечите в горите, до отстраняването на несъответствията.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5.5.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</w:t>
      </w:r>
      <w:r w:rsidRPr="00AF2541">
        <w:rPr>
          <w:i/>
          <w:lang w:val="bg-BG"/>
        </w:rPr>
        <w:t>. (при допускане участието на подизпълнители).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5.6. Заяви писмено промяна на одобрения от ВЪЗЛОЖИТЕЛЯ технологичен план за конкретното насаждение.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5.7. Откаже да добие заявените от ВЪЗЛОЖИТЕЛЯ специални асортименти дървесина, при установена обективна невъзможност за това. </w:t>
      </w:r>
    </w:p>
    <w:p w:rsidR="00E8111E" w:rsidRPr="00AF2541" w:rsidRDefault="00E8111E" w:rsidP="00E16B78">
      <w:pPr>
        <w:tabs>
          <w:tab w:val="left" w:pos="567"/>
          <w:tab w:val="left" w:pos="709"/>
        </w:tabs>
        <w:spacing w:before="120"/>
        <w:ind w:left="-284" w:right="-284" w:firstLine="568"/>
        <w:jc w:val="both"/>
        <w:rPr>
          <w:b/>
          <w:lang w:val="bg-BG"/>
        </w:rPr>
      </w:pPr>
      <w:r w:rsidRPr="00AF2541">
        <w:rPr>
          <w:b/>
          <w:lang w:val="bg-BG"/>
        </w:rPr>
        <w:t>ИЗПЪЛНИТЕЛЯТе длъжен да: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 Осигури присъствието на служителя си, регистриран за упражняване на частна лесовъдска практика и да го задължи: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5.8.1.  да се подписва от негова страна на предавателно-приемателните протоколи за предаване на насажденията; 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5.8.2.  да получава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5.22. и минимум 3 (три) работни дни преди започване на сечта;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5.8.3. да съставя констативни протоколи при констатиране и установяване на нарушения на правилата за сеч и при опазване от повреди на немаркираните дървета, подраста и младеняка, като ги представя в 3 (три) дневен срок в ТП „ДГС Бургас“.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5.8.4. при извършване на проверки от компетентни органи, след уведомяване за предстоящи такива;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5.8.5. при освидетелстване на сечищата и съставянето на протоколи за това.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5.9.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5.10.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5.11.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5.12.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5.13.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5.14. Направи за своя сметка предвидените в технологичния план извозни пътища.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 Поддържа за своя сметка извозните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5.15.1. Спазва изискванията на технологичните планове и указанията на служителите на ДЛС/ДГС по изпълнение на добива и извоза на повалената дървесина за недопускане на уплътняване на влажни и меки почви, повреда и ерозия на извозните просеки и пътища;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5.15.2.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>5.15.3.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извоза.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5.15.4.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5.16.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и усвояване на дървесината с цел постигане на най-висока цена при реализацията </w:t>
      </w:r>
      <w:r w:rsidRPr="00AF2541">
        <w:rPr>
          <w:rFonts w:hAnsi="Tahoma"/>
          <w:lang w:val="bg-BG"/>
        </w:rPr>
        <w:t>ѝ</w:t>
      </w:r>
      <w:r w:rsidRPr="00AF2541">
        <w:rPr>
          <w:lang w:val="bg-BG"/>
        </w:rPr>
        <w:t xml:space="preserve">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5.17. Да добива заявените от ВЪЗЛОЖИТЕЛЯ специални асортименти, при постигнато споразумение.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5.18. Недопуска нараняване на стоящия дървостой  и подраста по време на извършване на дейността по добив и извоз на дървесината.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5.19.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5.20.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5.21.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5.22. Предава изпълнението на възложената работа по тримесечия и минимални количества, както следва:</w:t>
      </w:r>
    </w:p>
    <w:p w:rsidR="00E8111E" w:rsidRPr="00AF2541" w:rsidRDefault="00E8111E" w:rsidP="00E16B78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left="-284" w:right="-284" w:firstLine="568"/>
        <w:jc w:val="both"/>
        <w:rPr>
          <w:lang w:val="bg-BG"/>
        </w:rPr>
      </w:pPr>
    </w:p>
    <w:tbl>
      <w:tblPr>
        <w:tblW w:w="9923" w:type="dxa"/>
        <w:tblInd w:w="-214" w:type="dxa"/>
        <w:tblCellMar>
          <w:left w:w="70" w:type="dxa"/>
          <w:right w:w="70" w:type="dxa"/>
        </w:tblCellMar>
        <w:tblLook w:val="0000"/>
      </w:tblPr>
      <w:tblGrid>
        <w:gridCol w:w="851"/>
        <w:gridCol w:w="3686"/>
        <w:gridCol w:w="992"/>
        <w:gridCol w:w="992"/>
        <w:gridCol w:w="1134"/>
        <w:gridCol w:w="1134"/>
        <w:gridCol w:w="1134"/>
      </w:tblGrid>
      <w:tr w:rsidR="00E8111E" w:rsidRPr="002F2E9C" w:rsidTr="000D6A73">
        <w:trPr>
          <w:trHeight w:val="351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E8111E" w:rsidRPr="002F2E9C" w:rsidRDefault="00E8111E" w:rsidP="000D6A73">
            <w:pPr>
              <w:ind w:left="-212" w:right="-284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ОБЕКТ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E8111E" w:rsidRPr="002F2E9C" w:rsidRDefault="00E8111E" w:rsidP="00D46FDF">
            <w:pPr>
              <w:ind w:left="-284" w:right="-284" w:firstLine="568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Отдел,</w:t>
            </w:r>
          </w:p>
        </w:tc>
        <w:tc>
          <w:tcPr>
            <w:tcW w:w="42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E8111E" w:rsidRPr="002F2E9C" w:rsidRDefault="00E8111E" w:rsidP="00D46FDF">
            <w:pPr>
              <w:ind w:left="-284" w:right="-284" w:firstLine="568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ТРИМЕСЕЧИЯ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E8111E" w:rsidRPr="002F2E9C" w:rsidRDefault="00E8111E" w:rsidP="000D6A73">
            <w:pPr>
              <w:ind w:right="71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ОБЩО</w:t>
            </w:r>
          </w:p>
        </w:tc>
      </w:tr>
      <w:tr w:rsidR="00E8111E" w:rsidRPr="002F2E9C" w:rsidTr="000D6A73">
        <w:trPr>
          <w:trHeight w:val="351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2F2E9C" w:rsidRDefault="00E8111E" w:rsidP="000D6A73">
            <w:pPr>
              <w:ind w:right="-284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№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2F2E9C" w:rsidRDefault="00E8111E" w:rsidP="000D6A73">
            <w:pPr>
              <w:ind w:right="-284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подотдел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2F2E9C" w:rsidRDefault="00E8111E" w:rsidP="000D6A73">
            <w:pPr>
              <w:ind w:left="72" w:right="-244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2F2E9C" w:rsidRDefault="00E8111E" w:rsidP="000D6A73">
            <w:pPr>
              <w:ind w:left="72" w:right="-244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2F2E9C" w:rsidRDefault="00E8111E" w:rsidP="000D6A73">
            <w:pPr>
              <w:ind w:left="72" w:right="-244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ІІІ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2F2E9C" w:rsidRDefault="00E8111E" w:rsidP="000D6A73">
            <w:pPr>
              <w:ind w:left="72" w:right="-244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ІV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8111E" w:rsidRPr="002F2E9C" w:rsidRDefault="00E8111E" w:rsidP="000D6A73">
            <w:pPr>
              <w:ind w:left="72" w:right="-244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 </w:t>
            </w:r>
          </w:p>
        </w:tc>
      </w:tr>
      <w:tr w:rsidR="00E8111E" w:rsidRPr="002F2E9C" w:rsidTr="000D6A73">
        <w:trPr>
          <w:trHeight w:val="34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1E" w:rsidRPr="002F2E9C" w:rsidRDefault="00E8111E" w:rsidP="000D6A73">
            <w:pPr>
              <w:ind w:right="-284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2</w:t>
            </w:r>
            <w:r w:rsidR="00233A98" w:rsidRPr="002F2E9C">
              <w:rPr>
                <w:lang w:val="bg-BG"/>
              </w:rPr>
              <w:t>3</w:t>
            </w:r>
            <w:r w:rsidR="003C3C5A" w:rsidRPr="002F2E9C">
              <w:rPr>
                <w:lang w:val="bg-BG"/>
              </w:rPr>
              <w:t>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8111E" w:rsidRPr="002F2E9C" w:rsidRDefault="00233A98" w:rsidP="000D6A73">
            <w:pPr>
              <w:ind w:left="-70" w:right="72"/>
              <w:jc w:val="center"/>
              <w:rPr>
                <w:lang w:val="bg-BG"/>
              </w:rPr>
            </w:pPr>
            <w:r w:rsidRPr="002F2E9C">
              <w:rPr>
                <w:b/>
                <w:bCs/>
                <w:lang w:val="en-US"/>
              </w:rPr>
              <w:t>42-ж, 45-а, 45-б, 45-в, 45-г, 45-е, 90-а, 154-а, 154-л, 155-а, 155-е, 155-н, 155-п, 156-а, 157-б, 157-е, 158-а, 158-г, 158-д, 158-е, 159-а, 159-в, 159-г, 159-к, 160-б, 160-в, 160-г, 160-з, 160-к, 161-а, 161-в, 161-г, 161-е, 161-ж, 161-и,  161-л, 219-в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1E" w:rsidRPr="002F2E9C" w:rsidRDefault="009A266D" w:rsidP="000D6A73">
            <w:pPr>
              <w:ind w:left="72" w:right="-244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8111E" w:rsidRPr="002F2E9C" w:rsidRDefault="009A266D" w:rsidP="000D6A73">
            <w:pPr>
              <w:ind w:left="72" w:right="-244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1200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1E" w:rsidRPr="002F2E9C" w:rsidRDefault="009A266D" w:rsidP="000D6A73">
            <w:pPr>
              <w:ind w:left="72" w:right="-244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1500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E8111E" w:rsidRPr="002F2E9C" w:rsidRDefault="002F2E9C" w:rsidP="000D6A73">
            <w:pPr>
              <w:ind w:left="72" w:right="-244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2054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1E" w:rsidRPr="002F2E9C" w:rsidRDefault="00233A98" w:rsidP="000D6A73">
            <w:pPr>
              <w:ind w:left="72" w:right="-244"/>
              <w:jc w:val="center"/>
              <w:rPr>
                <w:lang w:val="bg-BG"/>
              </w:rPr>
            </w:pPr>
            <w:r w:rsidRPr="002F2E9C">
              <w:rPr>
                <w:lang w:val="bg-BG"/>
              </w:rPr>
              <w:t>5554</w:t>
            </w:r>
          </w:p>
        </w:tc>
      </w:tr>
    </w:tbl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5.23. При обективна невъзможност за предаване на договореното по т. 5.22.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 (три)-дневен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5.24. Постави информационни табели по образец в насажденията, в които се извършва добив на дървесина, на основание чл. 52, ал. 5 от Наредбата. Освен това изпълнителят следва да постави минимум по 2 допълнителни указателни табели на подходите към всяко от сечищата на обекта с надпис «Влизането на външни лица строго забранено».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5.25. Осигури на наетите от него работници предпазно оборудване, което да включва специализирано предпазно работно облекло (</w:t>
      </w:r>
      <w:r w:rsidRPr="00AF2541">
        <w:rPr>
          <w:bCs/>
          <w:lang w:val="bg-BG"/>
        </w:rPr>
        <w:t>защитен панталон с вложки, с контрастен цвят и със защита от срязване)</w:t>
      </w:r>
      <w:r w:rsidRPr="00AF2541">
        <w:rPr>
          <w:lang w:val="bg-BG"/>
        </w:rPr>
        <w:t>, пре</w:t>
      </w:r>
      <w:r w:rsidR="00C45FEB" w:rsidRPr="00AF2541">
        <w:rPr>
          <w:lang w:val="bg-BG"/>
        </w:rPr>
        <w:t>дпазни каски (в срок на годност</w:t>
      </w:r>
      <w:r w:rsidR="001935F2" w:rsidRPr="00AF2541">
        <w:rPr>
          <w:lang w:val="bg-BG"/>
        </w:rPr>
        <w:t xml:space="preserve">, закупени не по-рано от </w:t>
      </w:r>
      <w:r w:rsidR="00233A98">
        <w:rPr>
          <w:lang w:val="bg-BG"/>
        </w:rPr>
        <w:t>2019</w:t>
      </w:r>
      <w:r w:rsidR="001935F2" w:rsidRPr="00AF2541">
        <w:rPr>
          <w:lang w:val="bg-BG"/>
        </w:rPr>
        <w:t xml:space="preserve"> год.</w:t>
      </w:r>
      <w:r w:rsidR="00C45FEB" w:rsidRPr="00AF2541">
        <w:t>)</w:t>
      </w:r>
      <w:r w:rsidRPr="00AF2541">
        <w:rPr>
          <w:lang w:val="bg-BG"/>
        </w:rPr>
        <w:t xml:space="preserve"> с антифони и визир, светлоотразителни жилетки, обезопасени обувки (със стоманена пластина - тип „бомбе”), предпазни ръкавици и средства за първа помощ (полева аптечка на работния обект)</w:t>
      </w:r>
    </w:p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5.26. Лицата, извършващи дърводобива от обекта на изпълнителя, следва задължително да носят по време на работа защитно работно облекло и предпазни средства 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5.27.  Използва за изпълнението на поръчката мобилна техника в добро техническо състояние – без изтичане на масло и гориво, която да е оборудвана със средства за абсорбиране на петролни продукти и с хидравлика, за която е препоръчително да се използват биоразградими масла, съгласно изискванията и критериите на горската сертификация.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>5.28.  В съответствие с разпоредбите на Рамковата конвенция на ООН по изменение на климата (ратифицирана със закон, приет от 37-мото НС, на 16.03.1995 г. – ДВ, бр. 28 от 1995 г., в сила от 10.08.1995 г.), Закона за защитените територии (ЗЗТ) и тези извън неговите очертания, включително и районите на бивакуване (ако има такива), Изпълнителят се задължава да изнася всички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5.29. Поставя в обекта кошчета за отпадъци, абсорбиране на масла, както и да подсигури  средства против изливане на горива и смазочни материали.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5.30. Изгради временни тоалетни, обозначени с табели, които да са на безопасно място и да не замърсяват околната среда.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5.31. Осигури на работниците, които остават да нощуват в гората подходящи условия за спане, чиста вода и тоалетни.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5.32. При изготвяне на технологични планове за работа в обекта по дърводобив и проектиране и изграждане на временни извозни пътища същите да бъдат съобразени с необходимостта от минимизиране въздействието им върху условията на средата съгласно програмите, плановете и препоръчителните практики.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5.33. Използва  биологично разградимо масло за моторни триони и хидравлика за трактори, и да осигурява маслосъбиращи средства /сандъчета или чували с пясък, дървесна стърготина и/или др.хигроскопично средство/ за механизацията, както и на мястото за зареждане на моторните триони.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5.34. Познава изискванията за сертификация на горите, принципите и критериите </w:t>
      </w:r>
      <w:r w:rsidRPr="00AF2541">
        <w:rPr>
          <w:rFonts w:ascii="Tahoma" w:hAnsi="Tahoma" w:cs="Tahoma"/>
          <w:lang w:val="bg-BG"/>
        </w:rPr>
        <w:t>ѝ</w:t>
      </w:r>
      <w:r w:rsidRPr="00AF2541">
        <w:rPr>
          <w:lang w:val="bg-BG"/>
        </w:rPr>
        <w:t>, като съблюдава и всички допълнителни изисквания по отношение на горите с висока консервационна стойност.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5.35. ИЗПЪЛНИТЕЛЯТ се задължава в случаите, когато използва пътни превозни средства за изпълнение предмета на договора, да опазва пътната инфраструктура от републиканската пътна мрежа по която се движат ползваните от него пътни превозни средства 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5.36. ИЗПЪЛНИТЕЛЯТ се задължава да почиства за своя сметка пътните превозни средства, които ползва на мястото, където пътното превозно средство напуска горската територия.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5.37. ИЗПЪЛНИТЕЛЯТ се задължава да не нанася вреди на пътната инфраструктура при движението на ползваните от него пътни превозни средства. В случай, че ИЗПЪЛНИТЕЛЯТ използва горските пътища се задължава да ги възстановява след приключване на дейностите в горите, в такова състояние, в каквото са били преди започването им.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5.38. Всички съставени актове за нанесени вреди на пътната инфраструктура от републиканската пътна мрежа на ИЗПЪЛНИТЕЛЯ са за негова сметка. </w:t>
      </w:r>
    </w:p>
    <w:p w:rsidR="00E8111E" w:rsidRPr="00AF2541" w:rsidRDefault="00E8111E" w:rsidP="00AF2541">
      <w:pPr>
        <w:jc w:val="both"/>
        <w:rPr>
          <w:shd w:val="clear" w:color="auto" w:fill="FEFEFE"/>
          <w:lang w:val="bg-BG"/>
        </w:rPr>
      </w:pPr>
      <w:r w:rsidRPr="00AF2541">
        <w:rPr>
          <w:lang w:val="bg-BG"/>
        </w:rPr>
        <w:t xml:space="preserve">5.39.  ИЗПЪЛНИТЕЛЯТ се задължава да предоставя на кмета на кметството или на кметския наместник на населеното място, в землището на което ще се добива дървесината, екземпляр от табелата по т.5.24, </w:t>
      </w:r>
      <w:r w:rsidRPr="00AF2541">
        <w:rPr>
          <w:b/>
          <w:lang w:val="bg-BG"/>
        </w:rPr>
        <w:t>като се удостоверява нейното получаване</w:t>
      </w:r>
      <w:r w:rsidR="00AF2541" w:rsidRPr="00AF2541">
        <w:rPr>
          <w:lang w:val="bg-BG"/>
        </w:rPr>
        <w:t xml:space="preserve"> както и копие от разрешителното за достъп по чл. 29, ал.4 от Наредба № 1 за контрола и опазването на горските територии.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b/>
          <w:lang w:val="bg-BG"/>
        </w:rPr>
      </w:pPr>
      <w:r w:rsidRPr="00AF2541">
        <w:rPr>
          <w:lang w:val="bg-BG"/>
        </w:rPr>
        <w:t xml:space="preserve">5.40.  ИЗПЪЛНИТЕЛЯТ се задължава да участва в потушаването на горските пожари, възникнали в района на неговата дейност, както и да предприема мерки за предотвратяване на възникването им, в съответствие с писмо с вх. № 1385/21.07.2015 год. на МЗХ. 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 5.41.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 и да се запознае с възприетите от ДГС Бургас положителни практики за опазване елементите на средата и на биологичното разнообразие, както и за опазване на човешкото здраве.</w:t>
      </w:r>
    </w:p>
    <w:p w:rsidR="00E8111E" w:rsidRPr="00AF2541" w:rsidRDefault="00E8111E" w:rsidP="00E16B78">
      <w:pPr>
        <w:ind w:left="-284" w:right="-284" w:firstLine="568"/>
        <w:jc w:val="both"/>
        <w:rPr>
          <w:noProof/>
          <w:lang w:val="bg-BG"/>
        </w:rPr>
      </w:pPr>
      <w:r w:rsidRPr="00AF2541">
        <w:rPr>
          <w:noProof/>
          <w:lang w:val="bg-BG"/>
        </w:rPr>
        <w:t xml:space="preserve">5.42. Преди започване на действия по изпълнение на договора и след издаване на позволителното за сеч, да представи в деловодството на ТП ДГС Бургас, издадено на основание чл. 24, ал. 3 от </w:t>
      </w:r>
      <w:r w:rsidRPr="00AF2541">
        <w:rPr>
          <w:bCs/>
          <w:color w:val="000000"/>
          <w:shd w:val="clear" w:color="auto" w:fill="FEFEFE"/>
          <w:lang w:val="bg-BG"/>
        </w:rPr>
        <w:t>Наредба № 1 от 30 януари 2012 г. за контрола и опазването на горските територии (</w:t>
      </w:r>
      <w:r w:rsidRPr="00AF2541">
        <w:rPr>
          <w:noProof/>
          <w:lang w:val="bg-BG"/>
        </w:rPr>
        <w:t>НKОГТ), разрешително за достъп до насаждения, в които се извършва добив на дървесина, отговарящо на изискванията на чл. 24, ал. 2 от НKОГТ.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 xml:space="preserve">5.43. Уведоми незабавно Възложителя, когато за лицето, на което е издадено позволителното за сеч възникнат обстоятелствата по чл. 62, ал. 5, т. 1-3 от </w:t>
      </w:r>
      <w:r w:rsidRPr="00AF2541">
        <w:rPr>
          <w:lang w:val="bg-BG" w:eastAsia="bg-BG"/>
        </w:rPr>
        <w:t>„Наредба № 8 от 5 Август 2011 г. за сечите в горите”.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5.44. Уведоми ВЪЗЛОЖИТЕЛЯ писмено в 3-дневен срок от настъпване на форсмажорни обстоятелства по смисъла на § 1, т. 23 от Допълнителните разпоредби на Наредбата,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8111E" w:rsidRPr="00AF2541" w:rsidRDefault="00E8111E" w:rsidP="00E16B78">
      <w:pPr>
        <w:ind w:left="-284" w:right="-284" w:firstLine="568"/>
        <w:jc w:val="both"/>
        <w:rPr>
          <w:noProof/>
          <w:color w:val="333333"/>
          <w:lang w:val="bg-BG"/>
        </w:rPr>
      </w:pPr>
      <w:r w:rsidRPr="00AF2541">
        <w:rPr>
          <w:lang w:val="bg-BG"/>
        </w:rPr>
        <w:t xml:space="preserve">5.45. Регистрирания  лесовъд, на когото е издадено позволителното за сеч, носи отговорност и упражнява контрол по извършване на добива на дървесина до освидетелстване на сечището. Отговорността на регистрирания лесовъд не освобождава </w:t>
      </w:r>
      <w:r w:rsidRPr="00AF2541">
        <w:rPr>
          <w:spacing w:val="-1"/>
          <w:lang w:val="bg-BG"/>
        </w:rPr>
        <w:t>ИЗПЪЛНИТЕЛЯ</w:t>
      </w:r>
      <w:r w:rsidRPr="00AF2541">
        <w:rPr>
          <w:lang w:val="bg-BG"/>
        </w:rPr>
        <w:t xml:space="preserve"> от отговорността му пред </w:t>
      </w:r>
      <w:r w:rsidRPr="00AF2541">
        <w:rPr>
          <w:spacing w:val="2"/>
          <w:lang w:val="bg-BG"/>
        </w:rPr>
        <w:t>ВЪЗЛОЖИТЕЛЯ</w:t>
      </w:r>
      <w:r w:rsidRPr="00AF2541">
        <w:rPr>
          <w:lang w:val="bg-BG"/>
        </w:rPr>
        <w:t xml:space="preserve"> за вредите, които последния е претърпял от неправомерните действия на лицензирания лесовъд на </w:t>
      </w:r>
      <w:r w:rsidRPr="00AF2541">
        <w:rPr>
          <w:spacing w:val="-1"/>
          <w:lang w:val="bg-BG"/>
        </w:rPr>
        <w:t>ИЗПЪЛНИТЕЛЯ</w:t>
      </w:r>
      <w:r w:rsidRPr="00AF2541">
        <w:rPr>
          <w:lang w:val="bg-BG"/>
        </w:rPr>
        <w:t>.</w:t>
      </w:r>
    </w:p>
    <w:p w:rsidR="00E8111E" w:rsidRPr="00AF2541" w:rsidRDefault="00E8111E" w:rsidP="00C63633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VІ.СЪОБЩЕНИЯ</w:t>
      </w:r>
    </w:p>
    <w:p w:rsidR="00E8111E" w:rsidRPr="00AF2541" w:rsidRDefault="00E8111E" w:rsidP="00C63633">
      <w:pPr>
        <w:ind w:left="-284" w:right="-284" w:firstLine="568"/>
        <w:jc w:val="both"/>
        <w:rPr>
          <w:b/>
          <w:u w:val="single"/>
          <w:lang w:val="bg-BG"/>
        </w:rPr>
      </w:pP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6.1. Всички съобщения и уведомления, включително и за разваляне на договора ще се извършват в писмена форма / чрез препоръчана поща или в деловодството на ДГС /.</w:t>
      </w: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C63633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VII. ГАРАНЦИЯ</w:t>
      </w:r>
    </w:p>
    <w:p w:rsidR="00E8111E" w:rsidRPr="00AF2541" w:rsidRDefault="00E8111E" w:rsidP="00C63633">
      <w:pPr>
        <w:shd w:val="clear" w:color="auto" w:fill="FFFFFF"/>
        <w:spacing w:line="240" w:lineRule="exact"/>
        <w:ind w:left="-284" w:firstLine="568"/>
        <w:jc w:val="both"/>
        <w:rPr>
          <w:lang w:val="bg-BG"/>
        </w:rPr>
      </w:pPr>
      <w:r w:rsidRPr="00AF2541">
        <w:rPr>
          <w:lang w:val="bg-BG"/>
        </w:rPr>
        <w:t xml:space="preserve">7.1. Гаранцията за изпълнение на договора е в размер на </w:t>
      </w:r>
      <w:r w:rsidR="009F364F" w:rsidRPr="009F364F">
        <w:rPr>
          <w:b/>
          <w:bCs/>
          <w:u w:val="single"/>
          <w:lang w:val="bg-BG"/>
        </w:rPr>
        <w:t>9872</w:t>
      </w:r>
      <w:r w:rsidR="009F364F" w:rsidRPr="009F364F">
        <w:rPr>
          <w:color w:val="000000"/>
          <w:u w:val="single"/>
          <w:lang w:val="bg-BG"/>
        </w:rPr>
        <w:t xml:space="preserve"> /девет хиляди осемстотин седемдесет и два лв./</w:t>
      </w:r>
      <w:r w:rsidRPr="009F364F">
        <w:rPr>
          <w:u w:val="single"/>
          <w:lang w:val="bg-BG"/>
        </w:rPr>
        <w:t>лева.</w:t>
      </w: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7.2.</w:t>
      </w:r>
      <w:r w:rsidRPr="00AF2541">
        <w:rPr>
          <w:spacing w:val="-2"/>
          <w:lang w:val="bg-BG"/>
        </w:rPr>
        <w:t xml:space="preserve">Гаранцията за изпълнение на ИЗПЪЛНИТЕЛЯ се освобождава от ВЪЗЛОЖИТЕЛЯ при изпълнение на договорните задължения в срок 10 /десет/ работни дни след </w:t>
      </w:r>
      <w:r w:rsidRPr="00AF2541">
        <w:rPr>
          <w:spacing w:val="-1"/>
          <w:lang w:val="bg-BG"/>
        </w:rPr>
        <w:t xml:space="preserve">подписване на констативен протокол за освидетелстване на сечища, съгласно чл.109 ал.1 от ЗГ, без </w:t>
      </w:r>
      <w:r w:rsidRPr="00AF2541">
        <w:rPr>
          <w:lang w:val="bg-BG"/>
        </w:rPr>
        <w:t xml:space="preserve">забележка от страна на </w:t>
      </w:r>
      <w:r w:rsidRPr="00AF2541">
        <w:rPr>
          <w:spacing w:val="2"/>
          <w:lang w:val="bg-BG"/>
        </w:rPr>
        <w:t>ВЪЗЛОЖИТЕЛЯ</w:t>
      </w:r>
      <w:r w:rsidRPr="00AF2541">
        <w:rPr>
          <w:lang w:val="bg-BG"/>
        </w:rPr>
        <w:t xml:space="preserve">. </w:t>
      </w:r>
      <w:r w:rsidRPr="00AF2541">
        <w:rPr>
          <w:spacing w:val="-2"/>
          <w:lang w:val="bg-BG"/>
        </w:rPr>
        <w:t>ИЗПЪЛНИТЕЛЯТ</w:t>
      </w:r>
      <w:r w:rsidRPr="00AF2541">
        <w:rPr>
          <w:lang w:val="bg-BG"/>
        </w:rPr>
        <w:t xml:space="preserve"> е длъжен да осигури личното присъствие на лицензирания си лесовъд за освидетелстването на сечището</w:t>
      </w: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7.3 Гаранцията за изпълнение не се възстановява и остава в полза на Възложителя:</w:t>
      </w: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-  Когато поради причина, която може да му се вмени във вина, Изпълнителят не извърши точно и в срок дейността, която му е възложена съгласно </w:t>
      </w:r>
      <w:r w:rsidR="00470859">
        <w:rPr>
          <w:lang w:val="bg-BG"/>
        </w:rPr>
        <w:t>т.1.1</w:t>
      </w:r>
      <w:r w:rsidRPr="00AF2541">
        <w:rPr>
          <w:lang w:val="bg-BG"/>
        </w:rPr>
        <w:t xml:space="preserve"> от този договор.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EC7D10">
      <w:pPr>
        <w:pStyle w:val="a3"/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  <w:r w:rsidRPr="00AF2541">
        <w:rPr>
          <w:rFonts w:ascii="Times New Roman" w:hAnsi="Times New Roman"/>
          <w:b/>
          <w:u w:val="single"/>
          <w:lang w:val="bg-BG"/>
        </w:rPr>
        <w:t xml:space="preserve">VІІI. САНКЦИИ И НЕУСТОЙКИ </w:t>
      </w:r>
    </w:p>
    <w:p w:rsidR="00E8111E" w:rsidRPr="00AF2541" w:rsidRDefault="00E8111E" w:rsidP="00EC7D10">
      <w:pPr>
        <w:pStyle w:val="a3"/>
        <w:tabs>
          <w:tab w:val="left" w:pos="851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8.1. Страните по договора </w:t>
      </w:r>
      <w:r w:rsidRPr="00AF2541">
        <w:rPr>
          <w:rStyle w:val="bumpedfont15"/>
          <w:rFonts w:ascii="Times New Roman" w:hAnsi="Times New Roman"/>
          <w:lang w:val="bg-BG"/>
        </w:rPr>
        <w:t xml:space="preserve">не носят отговорност и </w:t>
      </w:r>
      <w:r w:rsidRPr="00AF2541">
        <w:rPr>
          <w:rFonts w:ascii="Times New Roman" w:hAnsi="Times New Roman"/>
          <w:lang w:val="bg-BG"/>
        </w:rPr>
        <w:t>не дължат неустойки за</w:t>
      </w:r>
      <w:r w:rsidRPr="00AF2541">
        <w:rPr>
          <w:rStyle w:val="bumpedfont15"/>
          <w:rFonts w:ascii="Times New Roman" w:hAnsi="Times New Roman"/>
          <w:lang w:val="bg-BG"/>
        </w:rPr>
        <w:t xml:space="preserve"> пълно или частично неизпълнение на задълженията си по него, ако то се дължи </w:t>
      </w:r>
      <w:r w:rsidRPr="00AF2541">
        <w:rPr>
          <w:rFonts w:ascii="Times New Roman" w:hAnsi="Times New Roman"/>
          <w:lang w:val="bg-BG"/>
        </w:rPr>
        <w:t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8.2.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8.3. По  т. 4.10. до 4.12.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8.4. По т. 4.15.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8.5. За неспазване на определения срок по т. 4.16. – неустойка в размер на законната лихва върху дължимата сума за срока на просрочието.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8.6. ИЗПЪЛНИТЕЛЯТ дължи на ВЪЗЛОЖИТЕЛЯ неустойка за виновно неизпълнение на задълженията си по договора, в следните случаи: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8.6.1. По т. 5.8. – неустойка в размер, равен на внесената от него гаранция за изпълнение на договора, преизчислена за съответното насаждение, за което ИЗПЪЛНИТЕЛЯ не е изпълнил задължението;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8.6.2. По т.5.15.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i/>
          <w:color w:val="FF0000"/>
          <w:lang w:val="bg-BG"/>
        </w:rPr>
      </w:pPr>
      <w:r w:rsidRPr="00AF2541">
        <w:rPr>
          <w:rFonts w:ascii="Times New Roman" w:hAnsi="Times New Roman"/>
          <w:lang w:val="bg-BG"/>
        </w:rPr>
        <w:lastRenderedPageBreak/>
        <w:t>8.6.3. По т.5.16. – неустойка в размер, равен на 30% от стойността на услугата за добива на тази дървесина;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8.6.4. По т. 5.22. – неустойка в размер, равен на 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договора.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8.7. За неизпълнение на </w:t>
      </w:r>
      <w:r w:rsidRPr="00AF2541">
        <w:rPr>
          <w:rFonts w:ascii="Times New Roman" w:hAnsi="Times New Roman"/>
          <w:color w:val="000000"/>
          <w:lang w:val="bg-BG"/>
        </w:rPr>
        <w:t>други задължения по договора</w:t>
      </w:r>
      <w:r w:rsidRPr="00AF2541">
        <w:rPr>
          <w:rFonts w:ascii="Times New Roman" w:hAnsi="Times New Roman"/>
          <w:lang w:val="bg-BG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 8.8. 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E8111E" w:rsidRPr="00AF2541" w:rsidRDefault="00E8111E" w:rsidP="00EC7D10">
      <w:pPr>
        <w:pStyle w:val="a3"/>
        <w:tabs>
          <w:tab w:val="left" w:pos="709"/>
          <w:tab w:val="right" w:pos="993"/>
        </w:tabs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</w:p>
    <w:p w:rsidR="00E8111E" w:rsidRPr="00AF2541" w:rsidRDefault="00E8111E" w:rsidP="00EC7D10">
      <w:pPr>
        <w:pStyle w:val="a3"/>
        <w:tabs>
          <w:tab w:val="left" w:pos="709"/>
          <w:tab w:val="right" w:pos="993"/>
        </w:tabs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  <w:r w:rsidRPr="00AF2541">
        <w:rPr>
          <w:rFonts w:ascii="Times New Roman" w:hAnsi="Times New Roman"/>
          <w:b/>
          <w:u w:val="single"/>
          <w:lang w:val="bg-BG"/>
        </w:rPr>
        <w:t>IX. ПРЕКРАТЯВАНЕ НА ДОГОВОРА</w:t>
      </w:r>
    </w:p>
    <w:p w:rsidR="00E8111E" w:rsidRPr="00AF2541" w:rsidRDefault="00E8111E" w:rsidP="00EC7D10">
      <w:pPr>
        <w:pStyle w:val="a3"/>
        <w:tabs>
          <w:tab w:val="left" w:pos="450"/>
          <w:tab w:val="left" w:pos="709"/>
          <w:tab w:val="left" w:pos="1134"/>
          <w:tab w:val="right" w:pos="9974"/>
        </w:tabs>
        <w:spacing w:after="0"/>
        <w:ind w:left="-284" w:right="-284" w:firstLine="567"/>
        <w:rPr>
          <w:rFonts w:ascii="Times New Roman" w:hAnsi="Times New Roman"/>
          <w:b/>
          <w:lang w:val="bg-BG"/>
        </w:rPr>
      </w:pPr>
      <w:r w:rsidRPr="00AF2541">
        <w:rPr>
          <w:rFonts w:ascii="Times New Roman" w:hAnsi="Times New Roman"/>
          <w:b/>
          <w:lang w:val="bg-BG"/>
        </w:rPr>
        <w:t>Договорът се прекратява:</w:t>
      </w:r>
    </w:p>
    <w:p w:rsidR="00E8111E" w:rsidRPr="00AF2541" w:rsidRDefault="00E8111E" w:rsidP="00EC7D10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9.1. С изтичане срока на договора;</w:t>
      </w:r>
    </w:p>
    <w:p w:rsidR="00E8111E" w:rsidRPr="00AF2541" w:rsidRDefault="00E8111E" w:rsidP="00EC7D10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9.2.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E8111E" w:rsidRPr="00AF2541" w:rsidRDefault="00E8111E" w:rsidP="0075218C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9.3. С едностранно писмено волеизявление от ВЪЗЛОЖИТЕЛЯ, без да дължи обезщетение за пропуснати ползи, когато по време на действието на договора се установи, че: </w:t>
      </w:r>
    </w:p>
    <w:p w:rsidR="00E8111E" w:rsidRPr="00AF2541" w:rsidRDefault="00E8111E" w:rsidP="0075218C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-284" w:firstLine="568"/>
        <w:jc w:val="both"/>
        <w:rPr>
          <w:rFonts w:ascii="Times New Roman" w:hAnsi="Times New Roman"/>
          <w:sz w:val="24"/>
          <w:szCs w:val="24"/>
        </w:rPr>
      </w:pPr>
      <w:r w:rsidRPr="00AF2541">
        <w:rPr>
          <w:rFonts w:ascii="Times New Roman" w:hAnsi="Times New Roman"/>
          <w:sz w:val="24"/>
          <w:szCs w:val="24"/>
        </w:rPr>
        <w:t>9.3.1. ИЗПЪЛНИТЕЛЯТ или подизпълнителите му вече не отговарят на някое от изискванията на ВЪЗЛОЖИТЕЛЯ в резултат на настъпила промяна в обстоятелствата;</w:t>
      </w:r>
    </w:p>
    <w:p w:rsidR="00E8111E" w:rsidRPr="00AF2541" w:rsidRDefault="00E8111E" w:rsidP="0075218C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-284" w:firstLine="568"/>
        <w:jc w:val="both"/>
        <w:rPr>
          <w:rFonts w:ascii="Times New Roman" w:hAnsi="Times New Roman"/>
          <w:sz w:val="24"/>
          <w:szCs w:val="24"/>
        </w:rPr>
      </w:pPr>
      <w:r w:rsidRPr="00AF2541">
        <w:rPr>
          <w:rFonts w:ascii="Times New Roman" w:hAnsi="Times New Roman"/>
          <w:sz w:val="24"/>
          <w:szCs w:val="24"/>
        </w:rPr>
        <w:t>9.3.2. ИЗПЪЛНИТЕЛЯТ е подписал декларация с невярно съдържание при провеждането на конкурса за възлагане на дейността;</w:t>
      </w:r>
    </w:p>
    <w:p w:rsidR="00E8111E" w:rsidRPr="00AF2541" w:rsidRDefault="00E8111E" w:rsidP="0075218C">
      <w:pPr>
        <w:tabs>
          <w:tab w:val="left" w:pos="993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rFonts w:eastAsia="PMingLiU"/>
          <w:lang w:val="bg-BG" w:eastAsia="zh-TW"/>
        </w:rPr>
        <w:t xml:space="preserve">9.4. ВЪЗЛОЖИТЕЛЯТ </w:t>
      </w:r>
      <w:r w:rsidRPr="00AF2541">
        <w:rPr>
          <w:rFonts w:eastAsia="PMingLiU"/>
          <w:b/>
          <w:lang w:val="bg-BG" w:eastAsia="zh-TW"/>
        </w:rPr>
        <w:t xml:space="preserve">може </w:t>
      </w:r>
      <w:r w:rsidRPr="00AF2541">
        <w:rPr>
          <w:rFonts w:eastAsia="PMingLiU"/>
          <w:lang w:val="bg-BG" w:eastAsia="zh-TW"/>
        </w:rPr>
        <w:t xml:space="preserve">да прекрати договора в случай, че </w:t>
      </w:r>
      <w:r w:rsidRPr="00AF2541">
        <w:rPr>
          <w:lang w:val="bg-BG"/>
        </w:rPr>
        <w:t>ИЗПЪЛНИТЕЛЯТ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подизпълнителите;</w:t>
      </w:r>
    </w:p>
    <w:p w:rsidR="00E8111E" w:rsidRPr="00AF2541" w:rsidRDefault="00E8111E" w:rsidP="0075218C">
      <w:pPr>
        <w:tabs>
          <w:tab w:val="left" w:pos="993"/>
          <w:tab w:val="left" w:pos="1134"/>
        </w:tabs>
        <w:ind w:left="-284" w:right="-284" w:firstLine="568"/>
        <w:jc w:val="both"/>
        <w:rPr>
          <w:rFonts w:eastAsia="PMingLiU"/>
          <w:lang w:val="bg-BG" w:eastAsia="zh-TW"/>
        </w:rPr>
      </w:pPr>
      <w:r w:rsidRPr="00AF2541">
        <w:rPr>
          <w:rFonts w:eastAsia="PMingLiU"/>
          <w:lang w:val="bg-BG" w:eastAsia="zh-TW"/>
        </w:rPr>
        <w:t xml:space="preserve">9.5. ВЪЗЛОЖИТЕЛЯТ </w:t>
      </w:r>
      <w:r w:rsidRPr="00AF2541">
        <w:rPr>
          <w:rFonts w:eastAsia="PMingLiU"/>
          <w:b/>
          <w:lang w:val="bg-BG" w:eastAsia="zh-TW"/>
        </w:rPr>
        <w:t xml:space="preserve">може </w:t>
      </w:r>
      <w:r w:rsidRPr="00AF2541">
        <w:rPr>
          <w:rFonts w:eastAsia="PMingLiU"/>
          <w:lang w:val="bg-BG" w:eastAsia="zh-TW"/>
        </w:rPr>
        <w:t>да прекрати договора в случаите по т. 4.2.1 до 4.2.4.;</w:t>
      </w:r>
    </w:p>
    <w:p w:rsidR="00E8111E" w:rsidRPr="00AF2541" w:rsidRDefault="00E8111E" w:rsidP="00AF2541">
      <w:pPr>
        <w:tabs>
          <w:tab w:val="left" w:pos="993"/>
          <w:tab w:val="left" w:pos="1134"/>
        </w:tabs>
        <w:ind w:left="-284" w:right="26" w:firstLine="568"/>
        <w:jc w:val="both"/>
        <w:rPr>
          <w:lang w:val="bg-BG"/>
        </w:rPr>
      </w:pPr>
      <w:r w:rsidRPr="00AF2541">
        <w:rPr>
          <w:lang w:val="bg-BG"/>
        </w:rPr>
        <w:t>9.6. При отказ от страна на ИЗПЪЛНИТЕЛЯ да извърши добива на дървесина, в случаите на т. 4.9. от договора, след като сечта в насажденията е започнала, като заплати на ИЗПЪЛНИТЕЛЯ само действително извършената дейност.</w:t>
      </w:r>
    </w:p>
    <w:p w:rsidR="00E8111E" w:rsidRPr="00AF2541" w:rsidRDefault="00E8111E" w:rsidP="00E16B78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9.7. С едностранно писмено уведомление от всяка една от страните, те могат да прекратят договора поради обективни причини –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ИЗПЪЛНИТЕЛЯ, внесената от ИЗПЪЛНИТЕЛЯ гаранция за изпълнение на договора се освобождава, а страните не си дължат неустойки и престации за пропуснати ползи.</w:t>
      </w:r>
    </w:p>
    <w:p w:rsidR="00E8111E" w:rsidRPr="00AF2541" w:rsidRDefault="00E8111E" w:rsidP="00E16B78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9.8. ВЪЗЛОЖИТЕЛЯТ </w:t>
      </w:r>
      <w:r w:rsidRPr="00AF2541">
        <w:rPr>
          <w:b/>
          <w:lang w:val="bg-BG"/>
        </w:rPr>
        <w:t>може</w:t>
      </w:r>
      <w:r w:rsidRPr="00AF2541">
        <w:rPr>
          <w:lang w:val="bg-BG"/>
        </w:rPr>
        <w:t xml:space="preserve"> да прекрати договора с едностранно писмено уведомление, без да дължи обезщетение за пропуснати ползи, в следните случаи:</w:t>
      </w:r>
    </w:p>
    <w:p w:rsidR="00E8111E" w:rsidRPr="00AF2541" w:rsidRDefault="00E8111E" w:rsidP="00E16B78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9.8.1. За неизпълнение графика за добив по т. 5.22.</w:t>
      </w:r>
    </w:p>
    <w:p w:rsidR="00E8111E" w:rsidRPr="00AF2541" w:rsidRDefault="00E8111E" w:rsidP="00E16B78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9.8.2 ИЗПЪЛНИТЕЛЯТ е допуснал отстраними отклонения от определените с договора технологични и качествени показатели за извършване на съответната дейност, включително такива, допуснати от подизпълнителите, които не желае да отстрани за своя сметка.    </w:t>
      </w:r>
    </w:p>
    <w:p w:rsidR="00E8111E" w:rsidRPr="00AF2541" w:rsidRDefault="00E8111E" w:rsidP="00E16B78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9.9. 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E8111E" w:rsidRPr="00AF2541" w:rsidRDefault="00E8111E" w:rsidP="00E16B78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9.9.1. по т. 4.10. и 4.11.;</w:t>
      </w:r>
    </w:p>
    <w:p w:rsidR="00E8111E" w:rsidRPr="00AF2541" w:rsidRDefault="00E8111E" w:rsidP="00E16B78">
      <w:pPr>
        <w:tabs>
          <w:tab w:val="left" w:pos="426"/>
          <w:tab w:val="left" w:pos="1134"/>
        </w:tabs>
        <w:ind w:left="-284" w:right="-284" w:firstLine="568"/>
        <w:jc w:val="both"/>
        <w:rPr>
          <w:rFonts w:eastAsia="PMingLiU"/>
          <w:lang w:val="bg-BG" w:eastAsia="zh-TW"/>
        </w:rPr>
      </w:pPr>
      <w:r w:rsidRPr="00AF2541">
        <w:rPr>
          <w:lang w:val="bg-BG"/>
        </w:rPr>
        <w:t xml:space="preserve">9.9.2. по т. 4.12. – в срок по дълъг от 30 дни от датата на издаване на първото позволително за сеч за насаждение в обекта. В този случай страните не си дължат взаимни престации, а внесената от ИЗПЪЛНИТЕЛЯ гаранция за изпълнение на договора, се възстановява в срок от 5 работни дни.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8111E" w:rsidP="00E16B78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lastRenderedPageBreak/>
        <w:t>Х.ДОПЪЛНИТЕЛНИ РАЗПОРЕДБИ</w:t>
      </w:r>
    </w:p>
    <w:p w:rsidR="00E8111E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10.1. Настоящият договор влиза в сила от датата на неговото подписване .</w:t>
      </w:r>
    </w:p>
    <w:p w:rsidR="00EC05B6" w:rsidRPr="005B571B" w:rsidRDefault="00EC05B6" w:rsidP="00EC05B6">
      <w:pPr>
        <w:tabs>
          <w:tab w:val="left" w:pos="0"/>
          <w:tab w:val="left" w:pos="9498"/>
        </w:tabs>
        <w:jc w:val="both"/>
        <w:rPr>
          <w:lang w:val="bg-BG"/>
        </w:rPr>
      </w:pPr>
      <w:r>
        <w:rPr>
          <w:lang w:val="bg-BG"/>
        </w:rPr>
        <w:t xml:space="preserve">    10.2. </w:t>
      </w:r>
      <w:r w:rsidRPr="005B571B">
        <w:rPr>
          <w:lang w:val="bg-BG"/>
        </w:rPr>
        <w:t>Настоящият договор може да бъде изменян в случаите и по реда посочен в ЗГ и подзаконовите нормативни актове, както и  при наличието на взаимно съгласие между страните, изразено в писмена форма.</w:t>
      </w:r>
    </w:p>
    <w:p w:rsidR="00EC05B6" w:rsidRPr="00AF2541" w:rsidRDefault="00EC05B6" w:rsidP="00E16B78">
      <w:pPr>
        <w:ind w:left="-284" w:right="-284" w:firstLine="568"/>
        <w:jc w:val="both"/>
        <w:rPr>
          <w:lang w:val="bg-BG"/>
        </w:rPr>
      </w:pPr>
    </w:p>
    <w:p w:rsidR="00E8111E" w:rsidRPr="00AF2541" w:rsidRDefault="00EC05B6" w:rsidP="00E16B78">
      <w:pPr>
        <w:ind w:left="-284" w:right="-284" w:firstLine="568"/>
        <w:jc w:val="both"/>
        <w:rPr>
          <w:lang w:val="bg-BG"/>
        </w:rPr>
      </w:pPr>
      <w:r>
        <w:rPr>
          <w:lang w:val="bg-BG"/>
        </w:rPr>
        <w:t>10.3</w:t>
      </w:r>
      <w:r w:rsidR="00E8111E" w:rsidRPr="00AF2541">
        <w:rPr>
          <w:lang w:val="bg-BG"/>
        </w:rPr>
        <w:t>.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E8111E" w:rsidRPr="00AF2541" w:rsidRDefault="00EC05B6" w:rsidP="002100E4">
      <w:pPr>
        <w:ind w:left="-284" w:right="-284" w:firstLine="568"/>
        <w:jc w:val="both"/>
        <w:rPr>
          <w:lang w:val="bg-BG"/>
        </w:rPr>
      </w:pPr>
      <w:r>
        <w:rPr>
          <w:lang w:val="bg-BG"/>
        </w:rPr>
        <w:t>10.4</w:t>
      </w:r>
      <w:r w:rsidR="00E8111E" w:rsidRPr="00AF2541">
        <w:rPr>
          <w:lang w:val="bg-BG"/>
        </w:rPr>
        <w:t>.За неуредените в договора случаи се прилагат разпоредбите на общото българското законодателство.</w:t>
      </w:r>
    </w:p>
    <w:p w:rsidR="00E8111E" w:rsidRPr="00AF2541" w:rsidRDefault="00EC05B6" w:rsidP="002100E4">
      <w:pPr>
        <w:ind w:left="-284" w:right="-284" w:firstLine="568"/>
        <w:jc w:val="both"/>
        <w:rPr>
          <w:b/>
          <w:lang w:val="bg-BG"/>
        </w:rPr>
      </w:pPr>
      <w:r>
        <w:rPr>
          <w:lang w:val="bg-BG"/>
        </w:rPr>
        <w:t>10.5</w:t>
      </w:r>
      <w:r w:rsidR="00E8111E" w:rsidRPr="00AF2541">
        <w:rPr>
          <w:lang w:val="bg-BG"/>
        </w:rPr>
        <w:t>.</w:t>
      </w:r>
      <w:r w:rsidR="00E8111E" w:rsidRPr="00AF2541">
        <w:rPr>
          <w:b/>
          <w:lang w:val="bg-BG"/>
        </w:rPr>
        <w:t>При сключване на настоящия договор, ИЗПЪЛНИТЕЛЯТ предоставя на ВЪЗЛОЖИТЕЛЯ следните документи:</w:t>
      </w:r>
    </w:p>
    <w:p w:rsidR="00E8111E" w:rsidRPr="00AF2541" w:rsidRDefault="00E8111E" w:rsidP="002100E4">
      <w:pPr>
        <w:spacing w:line="276" w:lineRule="auto"/>
        <w:ind w:left="-284" w:right="-142" w:firstLine="568"/>
        <w:jc w:val="both"/>
        <w:rPr>
          <w:lang w:val="bg-BG"/>
        </w:rPr>
      </w:pPr>
      <w:r w:rsidRPr="00AF2541">
        <w:rPr>
          <w:lang w:val="bg-BG"/>
        </w:rPr>
        <w:t xml:space="preserve">- </w:t>
      </w:r>
      <w:r w:rsidRPr="00AF2541">
        <w:rPr>
          <w:lang w:val="bg-BG" w:eastAsia="bg-BG"/>
        </w:rPr>
        <w:t>свидетелство за съдимост на физическото лице или на лицата, които представляват съответния кандидат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</w:t>
      </w:r>
      <w:r w:rsidRPr="00AF2541">
        <w:rPr>
          <w:lang w:val="bg-BG"/>
        </w:rPr>
        <w:t>;</w:t>
      </w:r>
    </w:p>
    <w:p w:rsidR="00E8111E" w:rsidRPr="00AF2541" w:rsidRDefault="00E8111E" w:rsidP="002100E4">
      <w:pPr>
        <w:pStyle w:val="6"/>
        <w:keepNext w:val="0"/>
        <w:keepLines w:val="0"/>
        <w:spacing w:before="0"/>
        <w:ind w:left="-284" w:right="-142" w:firstLine="568"/>
        <w:jc w:val="both"/>
        <w:rPr>
          <w:rFonts w:ascii="Times New Roman" w:hAnsi="Times New Roman"/>
          <w:i w:val="0"/>
          <w:color w:val="auto"/>
          <w:sz w:val="24"/>
          <w:szCs w:val="24"/>
          <w:lang w:val="bg-BG"/>
        </w:rPr>
      </w:pPr>
      <w:r w:rsidRPr="00AF2541">
        <w:rPr>
          <w:rFonts w:ascii="Times New Roman" w:hAnsi="Times New Roman"/>
          <w:i w:val="0"/>
          <w:color w:val="auto"/>
          <w:sz w:val="24"/>
          <w:szCs w:val="24"/>
          <w:lang w:val="bg-BG"/>
        </w:rPr>
        <w:t>- номер на документ за внасяне на допълнителна парична сума, в случаите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E8111E" w:rsidRPr="00AF2541" w:rsidRDefault="00E8111E" w:rsidP="002100E4">
      <w:pPr>
        <w:ind w:left="-284" w:right="-142" w:firstLine="568"/>
        <w:jc w:val="both"/>
        <w:rPr>
          <w:lang w:val="bg-BG" w:eastAsia="bg-BG"/>
        </w:rPr>
      </w:pPr>
      <w:r w:rsidRPr="00AF2541">
        <w:rPr>
          <w:lang w:val="bg-BG"/>
        </w:rPr>
        <w:t>-  документи, доказващи обстоятелствата за техническа и кадрова обезпеченост, които са декларирани</w:t>
      </w:r>
      <w:r w:rsidRPr="00AF2541">
        <w:rPr>
          <w:lang w:val="bg-BG" w:eastAsia="bg-BG"/>
        </w:rPr>
        <w:t>.</w:t>
      </w:r>
    </w:p>
    <w:p w:rsidR="00E8111E" w:rsidRPr="00AF2541" w:rsidRDefault="00EC05B6" w:rsidP="002100E4">
      <w:pPr>
        <w:shd w:val="clear" w:color="auto" w:fill="FFFFFF"/>
        <w:ind w:left="-284" w:right="-284" w:firstLine="568"/>
        <w:jc w:val="both"/>
        <w:rPr>
          <w:lang w:val="bg-BG"/>
        </w:rPr>
      </w:pPr>
      <w:r>
        <w:rPr>
          <w:lang w:val="bg-BG"/>
        </w:rPr>
        <w:t>10.6</w:t>
      </w:r>
      <w:r w:rsidR="00E8111E" w:rsidRPr="00AF2541">
        <w:rPr>
          <w:lang w:val="bg-BG"/>
        </w:rPr>
        <w:t>. Незаконно добитата дървесина, установена с констативен протокол и влязло в сила наказателно постановление, остава на разположение на ТП ДГС Бургас и не се заплаща на ИЗПЪЛНИТЕЛЯ.</w:t>
      </w:r>
    </w:p>
    <w:p w:rsidR="00E8111E" w:rsidRPr="00AF2541" w:rsidRDefault="00E8111E" w:rsidP="002100E4">
      <w:pPr>
        <w:pStyle w:val="Char1CharCharCharChar0"/>
        <w:ind w:left="-284" w:right="-284" w:firstLine="568"/>
        <w:jc w:val="both"/>
        <w:rPr>
          <w:rFonts w:ascii="Times New Roman" w:hAnsi="Times New Roman"/>
          <w:bCs/>
          <w:szCs w:val="24"/>
          <w:lang w:val="bg-BG"/>
        </w:rPr>
      </w:pPr>
    </w:p>
    <w:p w:rsidR="00E8111E" w:rsidRPr="00AF2541" w:rsidRDefault="00E8111E" w:rsidP="002100E4">
      <w:pPr>
        <w:shd w:val="clear" w:color="auto" w:fill="FFFFFF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Гореизброените документи 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E8111E" w:rsidRPr="00AF2541" w:rsidRDefault="00E8111E" w:rsidP="002100E4">
      <w:pPr>
        <w:shd w:val="clear" w:color="auto" w:fill="FFFFFF"/>
        <w:ind w:left="-284" w:right="-284" w:firstLine="568"/>
        <w:jc w:val="both"/>
        <w:rPr>
          <w:color w:val="FF0000"/>
          <w:lang w:val="bg-BG"/>
        </w:rPr>
      </w:pPr>
    </w:p>
    <w:p w:rsidR="00A36CC8" w:rsidRPr="00AF2541" w:rsidRDefault="00A36CC8" w:rsidP="00A36CC8">
      <w:pPr>
        <w:shd w:val="clear" w:color="auto" w:fill="FFFFFF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Настоящият договор се сключи в </w:t>
      </w:r>
      <w:r>
        <w:rPr>
          <w:lang w:val="bg-BG"/>
        </w:rPr>
        <w:t xml:space="preserve">три </w:t>
      </w:r>
      <w:r w:rsidRPr="00AF2541">
        <w:rPr>
          <w:lang w:val="bg-BG"/>
        </w:rPr>
        <w:t xml:space="preserve"> еднообразни екземпляра един за </w:t>
      </w:r>
      <w:r>
        <w:rPr>
          <w:lang w:val="bg-BG"/>
        </w:rPr>
        <w:t>ИЗПЪЛНИТЕЛЯ и два за ВЪЗЛОЖИТЕЛЯ.</w:t>
      </w:r>
    </w:p>
    <w:p w:rsidR="00A36CC8" w:rsidRDefault="00A36CC8" w:rsidP="00A36CC8">
      <w:pPr>
        <w:jc w:val="both"/>
        <w:rPr>
          <w:lang w:val="bg-BG"/>
        </w:rPr>
      </w:pPr>
    </w:p>
    <w:p w:rsidR="00A36CC8" w:rsidRDefault="00A36CC8" w:rsidP="00A36CC8">
      <w:pPr>
        <w:jc w:val="both"/>
        <w:rPr>
          <w:lang w:val="bg-BG"/>
        </w:rPr>
      </w:pPr>
    </w:p>
    <w:p w:rsidR="00A36CC8" w:rsidRDefault="00A36CC8" w:rsidP="00A36CC8">
      <w:pPr>
        <w:jc w:val="both"/>
        <w:rPr>
          <w:lang w:val="bg-BG"/>
        </w:rPr>
      </w:pPr>
    </w:p>
    <w:p w:rsidR="00A36CC8" w:rsidRPr="00AF2541" w:rsidRDefault="00A36CC8" w:rsidP="00A36CC8">
      <w:pPr>
        <w:jc w:val="both"/>
        <w:rPr>
          <w:lang w:val="bg-BG"/>
        </w:rPr>
      </w:pPr>
    </w:p>
    <w:p w:rsidR="00A36CC8" w:rsidRPr="00AF2541" w:rsidRDefault="00A36CC8" w:rsidP="00A36CC8">
      <w:pPr>
        <w:jc w:val="both"/>
        <w:rPr>
          <w:b/>
          <w:lang w:val="bg-BG"/>
        </w:rPr>
      </w:pPr>
      <w:r w:rsidRPr="00AF2541">
        <w:rPr>
          <w:b/>
          <w:lang w:val="bg-BG"/>
        </w:rPr>
        <w:t xml:space="preserve"> ВЪЗЛОЖИТЕЛ :</w:t>
      </w:r>
      <w:r>
        <w:rPr>
          <w:b/>
          <w:lang w:val="bg-BG"/>
        </w:rPr>
        <w:t>………</w:t>
      </w:r>
      <w:r w:rsidR="00334830">
        <w:rPr>
          <w:b/>
          <w:lang w:val="bg-BG"/>
        </w:rPr>
        <w:t>п*</w:t>
      </w:r>
      <w:r>
        <w:rPr>
          <w:b/>
          <w:lang w:val="bg-BG"/>
        </w:rPr>
        <w:t xml:space="preserve">…………               </w:t>
      </w:r>
      <w:r w:rsidRPr="00AF2541">
        <w:rPr>
          <w:b/>
          <w:lang w:val="bg-BG"/>
        </w:rPr>
        <w:t>ИЗПЪЛНИТЕЛ:</w:t>
      </w:r>
      <w:r>
        <w:rPr>
          <w:b/>
          <w:lang w:val="bg-BG"/>
        </w:rPr>
        <w:t>…………</w:t>
      </w:r>
      <w:r w:rsidR="00334830">
        <w:rPr>
          <w:b/>
          <w:lang w:val="bg-BG"/>
        </w:rPr>
        <w:t>п*</w:t>
      </w:r>
      <w:r>
        <w:rPr>
          <w:b/>
          <w:lang w:val="bg-BG"/>
        </w:rPr>
        <w:t>…………</w:t>
      </w:r>
    </w:p>
    <w:p w:rsidR="00A36CC8" w:rsidRPr="004A57D9" w:rsidRDefault="00A36CC8" w:rsidP="00A36CC8">
      <w:pPr>
        <w:jc w:val="both"/>
        <w:rPr>
          <w:b/>
          <w:lang w:val="bg-BG"/>
        </w:rPr>
      </w:pPr>
      <w:r w:rsidRPr="004A57D9">
        <w:rPr>
          <w:b/>
          <w:lang w:val="bg-BG"/>
        </w:rPr>
        <w:t>/инж. Кирил Петков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 xml:space="preserve">       </w:t>
      </w:r>
      <w:r w:rsidRPr="004A57D9">
        <w:rPr>
          <w:b/>
          <w:lang w:val="bg-BG"/>
        </w:rPr>
        <w:t>/</w:t>
      </w:r>
      <w:r w:rsidRPr="00A36CC8">
        <w:rPr>
          <w:color w:val="000000" w:themeColor="text1"/>
        </w:rPr>
        <w:t xml:space="preserve"> </w:t>
      </w:r>
      <w:r w:rsidRPr="00A36CC8">
        <w:rPr>
          <w:b/>
          <w:color w:val="000000" w:themeColor="text1"/>
        </w:rPr>
        <w:t>Петър Петров</w:t>
      </w:r>
    </w:p>
    <w:p w:rsidR="00A36CC8" w:rsidRPr="004A57D9" w:rsidRDefault="00A36CC8" w:rsidP="00A36CC8">
      <w:pPr>
        <w:jc w:val="both"/>
        <w:rPr>
          <w:b/>
          <w:lang w:val="bg-BG"/>
        </w:rPr>
      </w:pPr>
      <w:r w:rsidRPr="004A57D9">
        <w:rPr>
          <w:b/>
          <w:lang w:val="bg-BG"/>
        </w:rPr>
        <w:t>Директор на ТП ДГС Бургас/</w:t>
      </w:r>
      <w:r>
        <w:rPr>
          <w:b/>
          <w:lang w:val="bg-BG"/>
        </w:rPr>
        <w:t xml:space="preserve">                      </w:t>
      </w:r>
      <w:r w:rsidRPr="004A57D9">
        <w:rPr>
          <w:b/>
          <w:lang w:val="bg-BG"/>
        </w:rPr>
        <w:t xml:space="preserve">Управител на </w:t>
      </w:r>
      <w:r w:rsidRPr="009F364F">
        <w:rPr>
          <w:b/>
          <w:color w:val="000000" w:themeColor="text1"/>
          <w:lang w:val="bg-BG"/>
        </w:rPr>
        <w:t>„ПРЕСТИ“ ЕООД</w:t>
      </w:r>
      <w:r w:rsidRPr="004A57D9">
        <w:rPr>
          <w:b/>
          <w:color w:val="000000" w:themeColor="text1"/>
          <w:lang w:val="bg-BG"/>
        </w:rPr>
        <w:t xml:space="preserve"> /</w:t>
      </w:r>
    </w:p>
    <w:p w:rsidR="00A36CC8" w:rsidRPr="004A57D9" w:rsidRDefault="00A36CC8" w:rsidP="00A36CC8">
      <w:pPr>
        <w:ind w:left="5220" w:hanging="5190"/>
        <w:jc w:val="both"/>
        <w:rPr>
          <w:b/>
          <w:lang w:val="bg-BG"/>
        </w:rPr>
      </w:pPr>
    </w:p>
    <w:p w:rsidR="00A36CC8" w:rsidRDefault="00A36CC8" w:rsidP="00A36CC8">
      <w:pPr>
        <w:jc w:val="both"/>
        <w:rPr>
          <w:lang w:val="bg-BG"/>
        </w:rPr>
      </w:pPr>
    </w:p>
    <w:p w:rsidR="00A36CC8" w:rsidRPr="00AF2541" w:rsidRDefault="00A36CC8" w:rsidP="00A36CC8">
      <w:pPr>
        <w:ind w:left="5220" w:hanging="5190"/>
        <w:jc w:val="both"/>
        <w:rPr>
          <w:lang w:val="bg-BG"/>
        </w:rPr>
      </w:pPr>
    </w:p>
    <w:p w:rsidR="00A36CC8" w:rsidRPr="00AF2541" w:rsidRDefault="00A36CC8" w:rsidP="00A36CC8">
      <w:pPr>
        <w:ind w:left="5220" w:hanging="5190"/>
        <w:jc w:val="both"/>
        <w:rPr>
          <w:b/>
          <w:lang w:val="bg-BG"/>
        </w:rPr>
      </w:pPr>
      <w:r w:rsidRPr="00AF2541">
        <w:rPr>
          <w:b/>
          <w:lang w:val="bg-BG"/>
        </w:rPr>
        <w:t xml:space="preserve">ГЛ.СЧЕТОВОДИТЕЛ: </w:t>
      </w:r>
      <w:r>
        <w:rPr>
          <w:b/>
          <w:lang w:val="bg-BG"/>
        </w:rPr>
        <w:t>………</w:t>
      </w:r>
      <w:r w:rsidR="00334830">
        <w:rPr>
          <w:b/>
          <w:lang w:val="bg-BG"/>
        </w:rPr>
        <w:t>п*…….</w:t>
      </w:r>
      <w:r w:rsidRPr="00AF2541">
        <w:rPr>
          <w:b/>
          <w:lang w:val="bg-BG"/>
        </w:rPr>
        <w:tab/>
      </w:r>
      <w:r w:rsidRPr="00AF2541">
        <w:rPr>
          <w:b/>
          <w:lang w:val="bg-BG"/>
        </w:rPr>
        <w:tab/>
      </w:r>
      <w:r w:rsidRPr="00AF2541">
        <w:rPr>
          <w:b/>
          <w:lang w:val="bg-BG"/>
        </w:rPr>
        <w:tab/>
      </w:r>
      <w:r w:rsidRPr="00AF2541">
        <w:rPr>
          <w:b/>
          <w:lang w:val="bg-BG"/>
        </w:rPr>
        <w:tab/>
      </w:r>
    </w:p>
    <w:p w:rsidR="00A36CC8" w:rsidRDefault="00A36CC8" w:rsidP="00A36CC8">
      <w:pPr>
        <w:jc w:val="both"/>
        <w:rPr>
          <w:b/>
          <w:lang w:val="bg-BG"/>
        </w:rPr>
      </w:pPr>
      <w:r w:rsidRPr="004A57D9">
        <w:rPr>
          <w:b/>
          <w:lang w:val="bg-BG"/>
        </w:rPr>
        <w:t>/Красимира Златинова/</w:t>
      </w:r>
    </w:p>
    <w:p w:rsidR="00A36CC8" w:rsidRDefault="00A36CC8" w:rsidP="00A36CC8">
      <w:pPr>
        <w:jc w:val="both"/>
        <w:rPr>
          <w:b/>
          <w:lang w:val="bg-BG"/>
        </w:rPr>
      </w:pPr>
    </w:p>
    <w:p w:rsidR="00A36CC8" w:rsidRDefault="00A36CC8" w:rsidP="00A36CC8">
      <w:pPr>
        <w:jc w:val="both"/>
        <w:rPr>
          <w:b/>
          <w:lang w:val="bg-BG"/>
        </w:rPr>
      </w:pPr>
    </w:p>
    <w:p w:rsidR="00E8111E" w:rsidRDefault="00D9071F" w:rsidP="00A36CC8">
      <w:pPr>
        <w:shd w:val="clear" w:color="auto" w:fill="FFFFFF"/>
        <w:ind w:right="-284"/>
        <w:jc w:val="both"/>
        <w:rPr>
          <w:lang w:val="bg-BG"/>
        </w:rPr>
      </w:pPr>
      <w:r>
        <w:rPr>
          <w:lang w:val="bg-BG"/>
        </w:rPr>
        <w:t>ВКС</w:t>
      </w:r>
    </w:p>
    <w:p w:rsidR="00334830" w:rsidRDefault="00334830" w:rsidP="00334830">
      <w:pPr>
        <w:ind w:left="-567" w:right="242" w:firstLine="283"/>
        <w:jc w:val="both"/>
        <w:rPr>
          <w:lang w:val="bg-BG"/>
        </w:rPr>
      </w:pPr>
    </w:p>
    <w:p w:rsidR="00334830" w:rsidRDefault="00334830" w:rsidP="00334830">
      <w:pPr>
        <w:ind w:left="-567" w:right="242" w:firstLine="283"/>
        <w:jc w:val="both"/>
        <w:rPr>
          <w:color w:val="000000"/>
          <w:lang w:val="ru-RU"/>
        </w:rPr>
      </w:pPr>
      <w:r>
        <w:rPr>
          <w:lang w:val="bg-BG"/>
        </w:rPr>
        <w:t>*</w:t>
      </w:r>
      <w:r w:rsidRPr="00334830">
        <w:rPr>
          <w:color w:val="000000"/>
          <w:lang w:val="ru-RU"/>
        </w:rPr>
        <w:t xml:space="preserve"> </w:t>
      </w:r>
    </w:p>
    <w:p w:rsidR="00334830" w:rsidRPr="00E04A46" w:rsidRDefault="00334830" w:rsidP="00334830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334830" w:rsidRPr="001F034A" w:rsidRDefault="00334830" w:rsidP="00334830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334830" w:rsidRPr="00AF2541" w:rsidRDefault="00334830" w:rsidP="00A36CC8">
      <w:pPr>
        <w:shd w:val="clear" w:color="auto" w:fill="FFFFFF"/>
        <w:ind w:right="-284"/>
        <w:jc w:val="both"/>
        <w:rPr>
          <w:lang w:val="bg-BG"/>
        </w:rPr>
      </w:pPr>
    </w:p>
    <w:sectPr w:rsidR="00334830" w:rsidRPr="00AF2541" w:rsidSect="00AF2541">
      <w:pgSz w:w="11906" w:h="16838"/>
      <w:pgMar w:top="992" w:right="1133" w:bottom="851" w:left="624" w:header="709" w:footer="709" w:gutter="62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867" w:rsidRDefault="00525867" w:rsidP="00BD39F2">
      <w:r>
        <w:separator/>
      </w:r>
    </w:p>
  </w:endnote>
  <w:endnote w:type="continuationSeparator" w:id="0">
    <w:p w:rsidR="00525867" w:rsidRDefault="00525867" w:rsidP="00BD3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867" w:rsidRDefault="00525867" w:rsidP="00BD39F2">
      <w:r>
        <w:separator/>
      </w:r>
    </w:p>
  </w:footnote>
  <w:footnote w:type="continuationSeparator" w:id="0">
    <w:p w:rsidR="00525867" w:rsidRDefault="00525867" w:rsidP="00BD39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8B0F7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32E4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FAC62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4EC43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BC0A9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5949E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58B8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CA70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500C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D8E0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B78"/>
    <w:rsid w:val="00066FB0"/>
    <w:rsid w:val="00093AE5"/>
    <w:rsid w:val="000B13A0"/>
    <w:rsid w:val="000B3047"/>
    <w:rsid w:val="000C6848"/>
    <w:rsid w:val="000D09EC"/>
    <w:rsid w:val="000D6A73"/>
    <w:rsid w:val="000F6BC5"/>
    <w:rsid w:val="001021A8"/>
    <w:rsid w:val="00114E2C"/>
    <w:rsid w:val="00115203"/>
    <w:rsid w:val="00142BFD"/>
    <w:rsid w:val="00144943"/>
    <w:rsid w:val="00150B98"/>
    <w:rsid w:val="001579CE"/>
    <w:rsid w:val="001935F2"/>
    <w:rsid w:val="001C6213"/>
    <w:rsid w:val="002100E4"/>
    <w:rsid w:val="00220ACF"/>
    <w:rsid w:val="002259E3"/>
    <w:rsid w:val="0023115A"/>
    <w:rsid w:val="00233A98"/>
    <w:rsid w:val="00235EDD"/>
    <w:rsid w:val="002417FE"/>
    <w:rsid w:val="002552E3"/>
    <w:rsid w:val="00274876"/>
    <w:rsid w:val="00284A46"/>
    <w:rsid w:val="002B5DCC"/>
    <w:rsid w:val="002B7208"/>
    <w:rsid w:val="002E56A7"/>
    <w:rsid w:val="002F0AF6"/>
    <w:rsid w:val="002F2E9C"/>
    <w:rsid w:val="003210FB"/>
    <w:rsid w:val="00334830"/>
    <w:rsid w:val="003350CE"/>
    <w:rsid w:val="0034363D"/>
    <w:rsid w:val="003558E9"/>
    <w:rsid w:val="00357E7D"/>
    <w:rsid w:val="003735E8"/>
    <w:rsid w:val="00390EB7"/>
    <w:rsid w:val="00394B64"/>
    <w:rsid w:val="003A7FAE"/>
    <w:rsid w:val="003B220D"/>
    <w:rsid w:val="003C3C5A"/>
    <w:rsid w:val="003E0085"/>
    <w:rsid w:val="00405FDB"/>
    <w:rsid w:val="00406FA7"/>
    <w:rsid w:val="00413FEF"/>
    <w:rsid w:val="00415F07"/>
    <w:rsid w:val="0043242A"/>
    <w:rsid w:val="0044186D"/>
    <w:rsid w:val="004458CC"/>
    <w:rsid w:val="00470859"/>
    <w:rsid w:val="004A1D60"/>
    <w:rsid w:val="004D0209"/>
    <w:rsid w:val="004E27BA"/>
    <w:rsid w:val="004E3AD7"/>
    <w:rsid w:val="004F343F"/>
    <w:rsid w:val="004F3993"/>
    <w:rsid w:val="00525867"/>
    <w:rsid w:val="00575FEA"/>
    <w:rsid w:val="005C5475"/>
    <w:rsid w:val="005E70D1"/>
    <w:rsid w:val="005F0C91"/>
    <w:rsid w:val="00633B14"/>
    <w:rsid w:val="006426B0"/>
    <w:rsid w:val="0064517E"/>
    <w:rsid w:val="00647AEF"/>
    <w:rsid w:val="00673CB9"/>
    <w:rsid w:val="00676A0B"/>
    <w:rsid w:val="0068411E"/>
    <w:rsid w:val="0068729D"/>
    <w:rsid w:val="006B0330"/>
    <w:rsid w:val="006B1511"/>
    <w:rsid w:val="006C07AC"/>
    <w:rsid w:val="006C3F86"/>
    <w:rsid w:val="006C54FA"/>
    <w:rsid w:val="006D1EE0"/>
    <w:rsid w:val="006F332F"/>
    <w:rsid w:val="007215B5"/>
    <w:rsid w:val="007322B4"/>
    <w:rsid w:val="0075218C"/>
    <w:rsid w:val="00765BD6"/>
    <w:rsid w:val="00790C33"/>
    <w:rsid w:val="00790DCC"/>
    <w:rsid w:val="007954B7"/>
    <w:rsid w:val="007A725C"/>
    <w:rsid w:val="007C2C11"/>
    <w:rsid w:val="007C7B78"/>
    <w:rsid w:val="007D681C"/>
    <w:rsid w:val="007E1B06"/>
    <w:rsid w:val="008012AF"/>
    <w:rsid w:val="00832906"/>
    <w:rsid w:val="0083610A"/>
    <w:rsid w:val="00856E5B"/>
    <w:rsid w:val="008724CE"/>
    <w:rsid w:val="00883AAA"/>
    <w:rsid w:val="00886773"/>
    <w:rsid w:val="008B23E5"/>
    <w:rsid w:val="008C6290"/>
    <w:rsid w:val="008D0009"/>
    <w:rsid w:val="00906E9B"/>
    <w:rsid w:val="00936A03"/>
    <w:rsid w:val="009A266D"/>
    <w:rsid w:val="009B0427"/>
    <w:rsid w:val="009C7CE6"/>
    <w:rsid w:val="009F364F"/>
    <w:rsid w:val="00A21ADE"/>
    <w:rsid w:val="00A332F4"/>
    <w:rsid w:val="00A36CC8"/>
    <w:rsid w:val="00A52088"/>
    <w:rsid w:val="00A60BF4"/>
    <w:rsid w:val="00A81EAC"/>
    <w:rsid w:val="00A87C95"/>
    <w:rsid w:val="00AA328A"/>
    <w:rsid w:val="00AA3F19"/>
    <w:rsid w:val="00AC0186"/>
    <w:rsid w:val="00AE5932"/>
    <w:rsid w:val="00AF12A3"/>
    <w:rsid w:val="00AF2541"/>
    <w:rsid w:val="00B30C2F"/>
    <w:rsid w:val="00B37265"/>
    <w:rsid w:val="00B67887"/>
    <w:rsid w:val="00B755BE"/>
    <w:rsid w:val="00BA53D2"/>
    <w:rsid w:val="00BB27F4"/>
    <w:rsid w:val="00BC008C"/>
    <w:rsid w:val="00BD39F2"/>
    <w:rsid w:val="00C21117"/>
    <w:rsid w:val="00C30087"/>
    <w:rsid w:val="00C422EC"/>
    <w:rsid w:val="00C45FEB"/>
    <w:rsid w:val="00C63633"/>
    <w:rsid w:val="00C65FAF"/>
    <w:rsid w:val="00C95087"/>
    <w:rsid w:val="00CA3DBA"/>
    <w:rsid w:val="00CA6494"/>
    <w:rsid w:val="00CC506A"/>
    <w:rsid w:val="00CD2294"/>
    <w:rsid w:val="00CD3BAB"/>
    <w:rsid w:val="00CE3D69"/>
    <w:rsid w:val="00CF328E"/>
    <w:rsid w:val="00CF56FE"/>
    <w:rsid w:val="00D26E72"/>
    <w:rsid w:val="00D35F66"/>
    <w:rsid w:val="00D46FDF"/>
    <w:rsid w:val="00D54EA2"/>
    <w:rsid w:val="00D672FB"/>
    <w:rsid w:val="00D767A9"/>
    <w:rsid w:val="00D9071F"/>
    <w:rsid w:val="00D92F9B"/>
    <w:rsid w:val="00DB4C6F"/>
    <w:rsid w:val="00DC6A2E"/>
    <w:rsid w:val="00DD665F"/>
    <w:rsid w:val="00DD7BF8"/>
    <w:rsid w:val="00E06101"/>
    <w:rsid w:val="00E10568"/>
    <w:rsid w:val="00E16B78"/>
    <w:rsid w:val="00E3382A"/>
    <w:rsid w:val="00E42F20"/>
    <w:rsid w:val="00E70317"/>
    <w:rsid w:val="00E8111E"/>
    <w:rsid w:val="00E86CB6"/>
    <w:rsid w:val="00E91835"/>
    <w:rsid w:val="00EC05B6"/>
    <w:rsid w:val="00EC5ECF"/>
    <w:rsid w:val="00EC7380"/>
    <w:rsid w:val="00EC7CD2"/>
    <w:rsid w:val="00EC7D10"/>
    <w:rsid w:val="00ED7E81"/>
    <w:rsid w:val="00EE5A6C"/>
    <w:rsid w:val="00EF081E"/>
    <w:rsid w:val="00EF404E"/>
    <w:rsid w:val="00F33B6D"/>
    <w:rsid w:val="00F44E0D"/>
    <w:rsid w:val="00F62063"/>
    <w:rsid w:val="00F731E7"/>
    <w:rsid w:val="00FA3710"/>
    <w:rsid w:val="00FA3FDE"/>
    <w:rsid w:val="00FB4263"/>
    <w:rsid w:val="00FB7105"/>
    <w:rsid w:val="00FC0C3E"/>
    <w:rsid w:val="00FE25D1"/>
    <w:rsid w:val="00FE7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szCs w:val="20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f">
    <w:name w:val="Balloon Text"/>
    <w:basedOn w:val="a"/>
    <w:link w:val="af0"/>
    <w:uiPriority w:val="99"/>
    <w:semiHidden/>
    <w:unhideWhenUsed/>
    <w:rsid w:val="00405FDB"/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uiPriority w:val="99"/>
    <w:semiHidden/>
    <w:rsid w:val="00405FDB"/>
    <w:rPr>
      <w:rFonts w:ascii="Tahoma" w:eastAsia="Times New Roman" w:hAnsi="Tahoma" w:cs="Tahoma"/>
      <w:sz w:val="16"/>
      <w:szCs w:val="16"/>
      <w:lang w:val="en-GB" w:eastAsia="en-US"/>
    </w:rPr>
  </w:style>
  <w:style w:type="paragraph" w:styleId="af1">
    <w:name w:val="No Spacing"/>
    <w:uiPriority w:val="1"/>
    <w:qFormat/>
    <w:rsid w:val="00A36CC8"/>
    <w:rPr>
      <w:rFonts w:ascii="Times New Roman" w:eastAsia="Times New Roman" w:hAnsi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szCs w:val="20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f">
    <w:name w:val="Balloon Text"/>
    <w:basedOn w:val="a"/>
    <w:link w:val="af0"/>
    <w:uiPriority w:val="99"/>
    <w:semiHidden/>
    <w:unhideWhenUsed/>
    <w:rsid w:val="00405FDB"/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uiPriority w:val="99"/>
    <w:semiHidden/>
    <w:rsid w:val="00405FDB"/>
    <w:rPr>
      <w:rFonts w:ascii="Tahoma" w:eastAsia="Times New Roman" w:hAnsi="Tahoma" w:cs="Tahoma"/>
      <w:sz w:val="16"/>
      <w:szCs w:val="1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12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5153</Words>
  <Characters>29375</Characters>
  <Application>Microsoft Office Word</Application>
  <DocSecurity>0</DocSecurity>
  <Lines>244</Lines>
  <Paragraphs>68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8</cp:revision>
  <cp:lastPrinted>2023-01-10T11:22:00Z</cp:lastPrinted>
  <dcterms:created xsi:type="dcterms:W3CDTF">2022-12-02T11:22:00Z</dcterms:created>
  <dcterms:modified xsi:type="dcterms:W3CDTF">2023-01-13T14:13:00Z</dcterms:modified>
</cp:coreProperties>
</file>