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DD5" w:rsidRPr="00883734" w:rsidRDefault="007C3DD5" w:rsidP="007C3DD5">
      <w:pPr>
        <w:ind w:left="567"/>
        <w:jc w:val="center"/>
        <w:rPr>
          <w:szCs w:val="28"/>
          <w:u w:val="single"/>
          <w:lang w:val="bg-BG"/>
        </w:rPr>
      </w:pPr>
      <w:r>
        <w:rPr>
          <w:noProof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-349250</wp:posOffset>
            </wp:positionH>
            <wp:positionV relativeFrom="paragraph">
              <wp:posOffset>-130175</wp:posOffset>
            </wp:positionV>
            <wp:extent cx="866775" cy="758190"/>
            <wp:effectExtent l="19050" t="0" r="9525" b="0"/>
            <wp:wrapNone/>
            <wp:docPr id="3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83734">
        <w:rPr>
          <w:sz w:val="28"/>
          <w:szCs w:val="28"/>
          <w:lang w:val="bg-BG"/>
        </w:rPr>
        <w:t>МИНИСТЕРСТВО НА ЗЕМЕДЕЛИЕТО</w:t>
      </w:r>
    </w:p>
    <w:p w:rsidR="007C3DD5" w:rsidRPr="00883734" w:rsidRDefault="007C3DD5" w:rsidP="007C3DD5">
      <w:pPr>
        <w:ind w:left="567"/>
        <w:jc w:val="center"/>
        <w:rPr>
          <w:b/>
          <w:sz w:val="32"/>
          <w:szCs w:val="28"/>
          <w:lang w:val="bg-BG"/>
        </w:rPr>
      </w:pPr>
      <w:r w:rsidRPr="00883734">
        <w:rPr>
          <w:b/>
          <w:sz w:val="32"/>
          <w:szCs w:val="28"/>
          <w:lang w:val="bg-BG"/>
        </w:rPr>
        <w:t>ЮГОИЗТОЧНО ДЪРЖАВНО ПРЕДПРИЯТИЕ</w:t>
      </w:r>
    </w:p>
    <w:p w:rsidR="007C3DD5" w:rsidRPr="00883734" w:rsidRDefault="007C3DD5" w:rsidP="007C3DD5">
      <w:pPr>
        <w:pBdr>
          <w:bottom w:val="single" w:sz="12" w:space="1" w:color="auto"/>
        </w:pBdr>
        <w:ind w:left="567"/>
        <w:jc w:val="center"/>
        <w:rPr>
          <w:b/>
          <w:color w:val="000000"/>
          <w:spacing w:val="20"/>
          <w:sz w:val="28"/>
          <w:szCs w:val="28"/>
          <w:lang w:val="bg-BG"/>
        </w:rPr>
      </w:pPr>
      <w:r w:rsidRPr="00883734"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7C3DD5" w:rsidRPr="00883734" w:rsidRDefault="007C3DD5" w:rsidP="007C3DD5">
      <w:pPr>
        <w:ind w:left="567"/>
        <w:jc w:val="center"/>
        <w:rPr>
          <w:color w:val="000000"/>
          <w:lang w:val="bg-BG"/>
        </w:rPr>
      </w:pPr>
      <w:r w:rsidRPr="00883734">
        <w:rPr>
          <w:color w:val="000000"/>
          <w:lang w:val="bg-BG"/>
        </w:rPr>
        <w:t>Адрес: гр. Бургас, ПК 8000, ул. „Цар Иван Шишман” № 8, ет. 2, тел. +359 56 842 369,</w:t>
      </w:r>
    </w:p>
    <w:p w:rsidR="007C3DD5" w:rsidRPr="00883734" w:rsidRDefault="007C3DD5" w:rsidP="007C3DD5">
      <w:pPr>
        <w:ind w:left="567"/>
        <w:jc w:val="center"/>
        <w:rPr>
          <w:color w:val="000000"/>
          <w:lang w:val="bg-BG"/>
        </w:rPr>
      </w:pPr>
      <w:r w:rsidRPr="00883734">
        <w:rPr>
          <w:color w:val="000000"/>
          <w:lang w:val="bg-BG"/>
        </w:rPr>
        <w:t xml:space="preserve">факс +359 56 842 577, </w:t>
      </w:r>
      <w:proofErr w:type="spellStart"/>
      <w:r w:rsidRPr="00883734">
        <w:rPr>
          <w:color w:val="000000"/>
          <w:lang w:val="bg-BG"/>
        </w:rPr>
        <w:t>e-mail</w:t>
      </w:r>
      <w:proofErr w:type="spellEnd"/>
      <w:r w:rsidRPr="00883734">
        <w:rPr>
          <w:color w:val="000000"/>
          <w:lang w:val="bg-BG"/>
        </w:rPr>
        <w:t>: dgsburgas@uidp-sliven.com</w:t>
      </w:r>
    </w:p>
    <w:p w:rsidR="007C3DD5" w:rsidRPr="005E14EA" w:rsidRDefault="007C3DD5" w:rsidP="007C3DD5">
      <w:pPr>
        <w:pStyle w:val="a5"/>
        <w:jc w:val="left"/>
        <w:rPr>
          <w:rFonts w:ascii="Times New Roman" w:hAnsi="Times New Roman"/>
          <w:b/>
          <w:sz w:val="24"/>
          <w:u w:val="none"/>
          <w:lang w:val="bg-BG"/>
        </w:rPr>
      </w:pPr>
    </w:p>
    <w:p w:rsidR="007C3DD5" w:rsidRDefault="007C3DD5" w:rsidP="007C3DD5">
      <w:pPr>
        <w:spacing w:line="0" w:lineRule="atLeast"/>
        <w:ind w:left="-284" w:right="140" w:firstLine="284"/>
        <w:contextualSpacing/>
        <w:rPr>
          <w:b/>
          <w:sz w:val="24"/>
          <w:lang w:val="bg-BG"/>
        </w:rPr>
      </w:pP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</w:p>
    <w:p w:rsidR="007C3DD5" w:rsidRDefault="007C3DD5" w:rsidP="007C3DD5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</w:p>
    <w:p w:rsidR="007C3DD5" w:rsidRDefault="007C3DD5" w:rsidP="007C3DD5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</w:p>
    <w:p w:rsidR="005438A7" w:rsidRDefault="007C3DD5" w:rsidP="005438A7">
      <w:pPr>
        <w:rPr>
          <w:sz w:val="24"/>
          <w:szCs w:val="24"/>
          <w:lang w:val="bg-BG"/>
        </w:rPr>
      </w:pPr>
      <w:r>
        <w:rPr>
          <w:b/>
          <w:sz w:val="24"/>
          <w:lang w:val="bg-BG"/>
        </w:rPr>
        <w:t xml:space="preserve">                                                             </w:t>
      </w:r>
      <w:r w:rsidRPr="000B5A11">
        <w:rPr>
          <w:b/>
          <w:sz w:val="24"/>
          <w:lang w:val="ru-RU"/>
        </w:rPr>
        <w:t>УТВЪРЖДАВАМ,</w:t>
      </w:r>
      <w:r>
        <w:rPr>
          <w:b/>
          <w:sz w:val="24"/>
          <w:lang w:val="ru-RU"/>
        </w:rPr>
        <w:t xml:space="preserve"> </w:t>
      </w:r>
      <w:r w:rsidR="005438A7">
        <w:rPr>
          <w:sz w:val="24"/>
          <w:szCs w:val="24"/>
          <w:lang w:val="bg-BG"/>
        </w:rPr>
        <w:tab/>
      </w:r>
    </w:p>
    <w:p w:rsidR="005438A7" w:rsidRDefault="005438A7" w:rsidP="005438A7">
      <w:pPr>
        <w:shd w:val="clear" w:color="auto" w:fill="FFFFFF"/>
        <w:ind w:left="-284" w:right="27" w:firstLine="142"/>
        <w:jc w:val="center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 xml:space="preserve">                                                                                                                            Налице е  положен подпис</w:t>
      </w:r>
    </w:p>
    <w:p w:rsidR="005438A7" w:rsidRDefault="005438A7" w:rsidP="005438A7">
      <w:pPr>
        <w:ind w:left="-567" w:right="242" w:firstLine="283"/>
        <w:jc w:val="right"/>
        <w:rPr>
          <w:color w:val="000000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</w:rPr>
        <w:t>/</w:t>
      </w:r>
    </w:p>
    <w:p w:rsidR="007C3DD5" w:rsidRDefault="007C3DD5" w:rsidP="005438A7">
      <w:pPr>
        <w:shd w:val="clear" w:color="auto" w:fill="FFFFFF"/>
        <w:ind w:right="27"/>
        <w:jc w:val="both"/>
        <w:rPr>
          <w:rFonts w:cs="Calibri"/>
          <w:sz w:val="24"/>
          <w:szCs w:val="24"/>
          <w:lang w:val="bg-BG" w:eastAsia="bg-BG"/>
        </w:rPr>
      </w:pPr>
    </w:p>
    <w:p w:rsidR="007C3DD5" w:rsidRPr="004F55BA" w:rsidRDefault="007C3DD5" w:rsidP="007C3DD5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  </w:t>
      </w:r>
      <w:r>
        <w:rPr>
          <w:b/>
          <w:sz w:val="24"/>
          <w:lang w:val="ru-RU"/>
        </w:rPr>
        <w:tab/>
      </w:r>
      <w:r>
        <w:rPr>
          <w:b/>
          <w:sz w:val="24"/>
          <w:lang w:val="ru-RU"/>
        </w:rPr>
        <w:tab/>
        <w:t xml:space="preserve">                                                                                    </w:t>
      </w:r>
      <w:r w:rsidRPr="004F55BA">
        <w:rPr>
          <w:b/>
          <w:sz w:val="24"/>
          <w:lang w:val="bg-BG"/>
        </w:rPr>
        <w:t xml:space="preserve">Директор ТП „ДГС </w:t>
      </w:r>
      <w:r>
        <w:rPr>
          <w:b/>
          <w:sz w:val="24"/>
          <w:lang w:val="bg-BG"/>
        </w:rPr>
        <w:t>БУРГАС”</w:t>
      </w:r>
    </w:p>
    <w:p w:rsidR="007C3DD5" w:rsidRDefault="007C3DD5" w:rsidP="007C3DD5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 ИНЖ. КИРИЛ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>ПЕТКОВ</w:t>
      </w:r>
    </w:p>
    <w:p w:rsidR="007C3DD5" w:rsidRPr="002A57C6" w:rsidRDefault="007C3DD5" w:rsidP="007C3DD5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Дата: </w:t>
      </w:r>
      <w:r>
        <w:rPr>
          <w:rFonts w:ascii="Times New Roman" w:hAnsi="Times New Roman"/>
          <w:b/>
          <w:sz w:val="24"/>
          <w:u w:val="none"/>
          <w:lang w:val="ru-RU"/>
        </w:rPr>
        <w:t>10</w:t>
      </w:r>
      <w:r>
        <w:rPr>
          <w:rFonts w:ascii="Times New Roman" w:hAnsi="Times New Roman"/>
          <w:b/>
          <w:sz w:val="24"/>
          <w:u w:val="none"/>
          <w:lang w:val="bg-BG"/>
        </w:rPr>
        <w:t>.</w:t>
      </w:r>
      <w:r>
        <w:rPr>
          <w:rFonts w:ascii="Times New Roman" w:hAnsi="Times New Roman"/>
          <w:b/>
          <w:sz w:val="24"/>
          <w:u w:val="none"/>
          <w:lang w:val="ru-RU"/>
        </w:rPr>
        <w:t>02</w:t>
      </w:r>
      <w:r>
        <w:rPr>
          <w:rFonts w:ascii="Times New Roman" w:hAnsi="Times New Roman"/>
          <w:b/>
          <w:sz w:val="24"/>
          <w:u w:val="none"/>
          <w:lang w:val="bg-BG"/>
        </w:rPr>
        <w:t>.2022 год.</w:t>
      </w:r>
    </w:p>
    <w:p w:rsidR="007C3DD5" w:rsidRDefault="007C3DD5" w:rsidP="007C3DD5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</w:p>
    <w:p w:rsidR="007C3DD5" w:rsidRPr="0096383E" w:rsidRDefault="007C3DD5" w:rsidP="007C3DD5">
      <w:pPr>
        <w:pStyle w:val="a5"/>
        <w:ind w:left="-284" w:right="-284"/>
        <w:rPr>
          <w:rFonts w:ascii="Times New Roman" w:hAnsi="Times New Roman"/>
          <w:b/>
          <w:spacing w:val="52"/>
          <w:sz w:val="24"/>
          <w:u w:val="none"/>
          <w:lang w:val="ru-RU"/>
        </w:rPr>
      </w:pPr>
      <w:r w:rsidRPr="0096383E">
        <w:rPr>
          <w:rFonts w:ascii="Times New Roman" w:hAnsi="Times New Roman"/>
          <w:b/>
          <w:spacing w:val="52"/>
          <w:sz w:val="24"/>
          <w:u w:val="none"/>
          <w:lang w:val="ru-RU"/>
        </w:rPr>
        <w:t>ПРОТОКОЛ</w:t>
      </w:r>
    </w:p>
    <w:p w:rsidR="007C3DD5" w:rsidRPr="0096383E" w:rsidRDefault="007C3DD5" w:rsidP="007C3DD5">
      <w:pPr>
        <w:rPr>
          <w:sz w:val="24"/>
          <w:szCs w:val="24"/>
          <w:lang w:val="bg-BG"/>
        </w:rPr>
      </w:pPr>
    </w:p>
    <w:p w:rsidR="007C3DD5" w:rsidRPr="007C3DD5" w:rsidRDefault="007C3DD5" w:rsidP="007C3DD5">
      <w:pPr>
        <w:pStyle w:val="a3"/>
        <w:ind w:right="54" w:firstLine="360"/>
        <w:rPr>
          <w:sz w:val="24"/>
          <w:szCs w:val="24"/>
        </w:rPr>
      </w:pPr>
      <w:r w:rsidRPr="007C3DD5">
        <w:rPr>
          <w:sz w:val="24"/>
          <w:szCs w:val="24"/>
        </w:rPr>
        <w:t xml:space="preserve">На </w:t>
      </w:r>
      <w:r w:rsidRPr="007C3DD5">
        <w:rPr>
          <w:b/>
          <w:sz w:val="24"/>
          <w:szCs w:val="24"/>
          <w:lang w:val="ru-RU"/>
        </w:rPr>
        <w:t>10</w:t>
      </w:r>
      <w:r w:rsidRPr="007C3DD5">
        <w:rPr>
          <w:b/>
          <w:sz w:val="24"/>
          <w:szCs w:val="24"/>
        </w:rPr>
        <w:t>.02.2022</w:t>
      </w:r>
      <w:r w:rsidRPr="007C3DD5">
        <w:rPr>
          <w:sz w:val="24"/>
          <w:szCs w:val="24"/>
        </w:rPr>
        <w:t xml:space="preserve"> год. в гр. Бургас, на основание чл. 35, ал. 8 от „Наредба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продукти” наричана на кратко „Наредбата”, комисия определена със </w:t>
      </w:r>
      <w:r w:rsidRPr="007C3DD5">
        <w:rPr>
          <w:b/>
          <w:sz w:val="24"/>
          <w:szCs w:val="24"/>
        </w:rPr>
        <w:t>Заповед № РД-10-20/</w:t>
      </w:r>
      <w:r w:rsidRPr="007C3DD5">
        <w:rPr>
          <w:b/>
          <w:sz w:val="24"/>
          <w:szCs w:val="24"/>
          <w:lang w:val="ru-RU"/>
        </w:rPr>
        <w:t>10</w:t>
      </w:r>
      <w:r w:rsidRPr="007C3DD5">
        <w:rPr>
          <w:b/>
          <w:sz w:val="24"/>
          <w:szCs w:val="24"/>
        </w:rPr>
        <w:t>.02.2022 г.</w:t>
      </w:r>
      <w:r w:rsidRPr="007C3DD5">
        <w:rPr>
          <w:color w:val="FF0000"/>
          <w:sz w:val="24"/>
          <w:szCs w:val="24"/>
        </w:rPr>
        <w:t xml:space="preserve"> </w:t>
      </w:r>
      <w:r w:rsidRPr="007C3DD5">
        <w:rPr>
          <w:sz w:val="24"/>
          <w:szCs w:val="24"/>
        </w:rPr>
        <w:t>на Директора на ТП „ДГС – Бургас”  в състав:</w:t>
      </w:r>
    </w:p>
    <w:p w:rsidR="007C3DD5" w:rsidRPr="007C3DD5" w:rsidRDefault="007C3DD5" w:rsidP="007C3DD5">
      <w:pPr>
        <w:ind w:firstLine="540"/>
        <w:jc w:val="both"/>
        <w:rPr>
          <w:sz w:val="24"/>
          <w:szCs w:val="24"/>
          <w:lang w:val="bg-BG"/>
        </w:rPr>
      </w:pPr>
    </w:p>
    <w:p w:rsidR="007C3DD5" w:rsidRPr="007C3DD5" w:rsidRDefault="007C3DD5" w:rsidP="007C3DD5">
      <w:pPr>
        <w:ind w:firstLine="540"/>
        <w:jc w:val="both"/>
        <w:rPr>
          <w:sz w:val="24"/>
          <w:szCs w:val="24"/>
          <w:lang w:val="bg-BG"/>
        </w:rPr>
      </w:pPr>
      <w:r w:rsidRPr="007C3DD5">
        <w:rPr>
          <w:b/>
          <w:sz w:val="24"/>
          <w:szCs w:val="24"/>
          <w:lang w:val="bg-BG"/>
        </w:rPr>
        <w:t>ПРЕДСЕДАТЕЛ:</w:t>
      </w:r>
      <w:r w:rsidRPr="007C3DD5">
        <w:rPr>
          <w:sz w:val="24"/>
          <w:szCs w:val="24"/>
          <w:lang w:val="bg-BG"/>
        </w:rPr>
        <w:t xml:space="preserve"> инж. Дора Стаматова – зам. директор при ТП ”ДГС Бургас” и</w:t>
      </w:r>
    </w:p>
    <w:p w:rsidR="007C3DD5" w:rsidRPr="007C3DD5" w:rsidRDefault="007C3DD5" w:rsidP="007C3DD5">
      <w:pPr>
        <w:ind w:firstLine="540"/>
        <w:jc w:val="both"/>
        <w:rPr>
          <w:sz w:val="24"/>
          <w:szCs w:val="24"/>
          <w:lang w:val="bg-BG"/>
        </w:rPr>
      </w:pPr>
    </w:p>
    <w:p w:rsidR="007C3DD5" w:rsidRPr="007C3DD5" w:rsidRDefault="007C3DD5" w:rsidP="007C3DD5">
      <w:pPr>
        <w:ind w:firstLine="540"/>
        <w:jc w:val="both"/>
        <w:rPr>
          <w:b/>
          <w:sz w:val="24"/>
          <w:szCs w:val="24"/>
          <w:lang w:val="bg-BG"/>
        </w:rPr>
      </w:pPr>
      <w:r w:rsidRPr="007C3DD5">
        <w:rPr>
          <w:b/>
          <w:sz w:val="24"/>
          <w:szCs w:val="24"/>
          <w:lang w:val="bg-BG"/>
        </w:rPr>
        <w:t xml:space="preserve">ЧЛЕНОВЕ : </w:t>
      </w:r>
    </w:p>
    <w:p w:rsidR="007C3DD5" w:rsidRPr="007C3DD5" w:rsidRDefault="007C3DD5" w:rsidP="007C3DD5">
      <w:pPr>
        <w:ind w:left="1440"/>
        <w:jc w:val="both"/>
        <w:rPr>
          <w:sz w:val="24"/>
          <w:szCs w:val="24"/>
          <w:lang w:val="bg-BG"/>
        </w:rPr>
      </w:pPr>
      <w:r w:rsidRPr="007C3DD5">
        <w:rPr>
          <w:sz w:val="24"/>
          <w:szCs w:val="24"/>
          <w:lang w:val="bg-BG"/>
        </w:rPr>
        <w:t>1. Димитринка Кирилова –  счетоводител при ТП „ДГС Бургас”;</w:t>
      </w:r>
    </w:p>
    <w:p w:rsidR="007C3DD5" w:rsidRPr="007C3DD5" w:rsidRDefault="007C3DD5" w:rsidP="007C3DD5">
      <w:pPr>
        <w:ind w:left="1440"/>
        <w:jc w:val="both"/>
        <w:rPr>
          <w:sz w:val="24"/>
          <w:szCs w:val="24"/>
          <w:lang w:val="bg-BG"/>
        </w:rPr>
      </w:pPr>
      <w:r w:rsidRPr="007C3DD5">
        <w:rPr>
          <w:sz w:val="24"/>
          <w:szCs w:val="24"/>
          <w:lang w:val="bg-BG"/>
        </w:rPr>
        <w:t>2. Велина Ковачева - Стойкова - ЕОП при ТП ”ДГС Бургас“</w:t>
      </w:r>
    </w:p>
    <w:p w:rsidR="007C3DD5" w:rsidRPr="007C3DD5" w:rsidRDefault="007C3DD5" w:rsidP="007C3DD5">
      <w:pPr>
        <w:ind w:right="54"/>
        <w:jc w:val="both"/>
        <w:rPr>
          <w:sz w:val="24"/>
          <w:szCs w:val="24"/>
          <w:lang w:val="bg-BG"/>
        </w:rPr>
      </w:pPr>
    </w:p>
    <w:p w:rsidR="007C3DD5" w:rsidRPr="007C3DD5" w:rsidRDefault="007C3DD5" w:rsidP="007C3DD5">
      <w:pPr>
        <w:ind w:right="54"/>
        <w:jc w:val="both"/>
        <w:rPr>
          <w:sz w:val="24"/>
          <w:szCs w:val="24"/>
          <w:lang w:val="bg-BG"/>
        </w:rPr>
      </w:pPr>
      <w:r w:rsidRPr="007C3DD5">
        <w:rPr>
          <w:sz w:val="24"/>
          <w:szCs w:val="24"/>
          <w:lang w:val="bg-BG"/>
        </w:rPr>
        <w:t xml:space="preserve">се събра на заседание в </w:t>
      </w:r>
      <w:r w:rsidRPr="007C3DD5">
        <w:rPr>
          <w:b/>
          <w:sz w:val="24"/>
          <w:szCs w:val="24"/>
          <w:lang w:val="bg-BG"/>
        </w:rPr>
        <w:t>10.30</w:t>
      </w:r>
      <w:r w:rsidRPr="007C3DD5">
        <w:rPr>
          <w:sz w:val="24"/>
          <w:szCs w:val="24"/>
          <w:lang w:val="bg-BG"/>
        </w:rPr>
        <w:t xml:space="preserve"> ч. в сградата на ТП „ДГС -  Бургас”, гр. Бургас, ул. Цар Иван Шишман № 8, ет. 2,  да разгледа и провери редовността и съответствието на </w:t>
      </w:r>
      <w:r w:rsidRPr="007C3DD5">
        <w:rPr>
          <w:color w:val="000000"/>
          <w:sz w:val="24"/>
          <w:szCs w:val="24"/>
          <w:shd w:val="clear" w:color="auto" w:fill="FEFEFE"/>
          <w:lang w:val="bg-BG"/>
        </w:rPr>
        <w:t xml:space="preserve">представените документи по чл.35, ал. 5 от </w:t>
      </w:r>
      <w:r w:rsidRPr="007C3DD5">
        <w:rPr>
          <w:rStyle w:val="a7"/>
          <w:sz w:val="24"/>
          <w:szCs w:val="24"/>
          <w:lang w:val="bg-BG"/>
        </w:rPr>
        <w:t>„Наредбата“</w:t>
      </w:r>
      <w:r w:rsidRPr="007C3DD5">
        <w:rPr>
          <w:color w:val="000000"/>
          <w:sz w:val="24"/>
          <w:szCs w:val="24"/>
          <w:shd w:val="clear" w:color="auto" w:fill="FEFEFE"/>
          <w:lang w:val="bg-BG"/>
        </w:rPr>
        <w:t xml:space="preserve"> на определения за изпълнител </w:t>
      </w:r>
      <w:r w:rsidRPr="007C3DD5">
        <w:rPr>
          <w:sz w:val="24"/>
          <w:szCs w:val="24"/>
          <w:lang w:val="bg-BG"/>
        </w:rPr>
        <w:t>в открит конкурс за възлагане на добив на дървесина в горски територии държавна собственост:</w:t>
      </w:r>
    </w:p>
    <w:p w:rsidR="007C3DD5" w:rsidRPr="007C3DD5" w:rsidRDefault="007C3DD5" w:rsidP="007C3DD5">
      <w:pPr>
        <w:ind w:right="54"/>
        <w:jc w:val="both"/>
        <w:rPr>
          <w:color w:val="FF0000"/>
          <w:sz w:val="24"/>
          <w:szCs w:val="24"/>
          <w:lang w:val="bg-BG"/>
        </w:rPr>
      </w:pPr>
      <w:bookmarkStart w:id="0" w:name="OLE_LINK7"/>
      <w:bookmarkStart w:id="1" w:name="OLE_LINK6"/>
    </w:p>
    <w:p w:rsidR="007C3DD5" w:rsidRPr="007C3DD5" w:rsidRDefault="007C3DD5" w:rsidP="007C3DD5">
      <w:pPr>
        <w:jc w:val="both"/>
        <w:rPr>
          <w:sz w:val="24"/>
          <w:szCs w:val="24"/>
          <w:lang w:val="bg-BG"/>
        </w:rPr>
      </w:pPr>
      <w:r w:rsidRPr="007C3DD5">
        <w:rPr>
          <w:b/>
          <w:sz w:val="24"/>
          <w:szCs w:val="24"/>
          <w:lang w:val="bg-BG"/>
        </w:rPr>
        <w:t xml:space="preserve">  -  </w:t>
      </w:r>
      <w:r w:rsidRPr="007C3DD5">
        <w:rPr>
          <w:sz w:val="24"/>
          <w:szCs w:val="24"/>
          <w:lang w:val="bg-BG"/>
        </w:rPr>
        <w:t>от Обект № 2206 - общо количество 1571 пл.куб.м., гори държавна собственост на територията на ТП  “ДГС – Бургас”</w:t>
      </w:r>
      <w:r w:rsidRPr="007C3DD5">
        <w:rPr>
          <w:sz w:val="24"/>
          <w:szCs w:val="24"/>
          <w:lang w:val="ru-RU"/>
        </w:rPr>
        <w:t xml:space="preserve"> </w:t>
      </w:r>
      <w:r w:rsidRPr="007C3DD5">
        <w:rPr>
          <w:sz w:val="24"/>
          <w:szCs w:val="24"/>
          <w:lang w:val="bg-BG"/>
        </w:rPr>
        <w:t xml:space="preserve"> - </w:t>
      </w:r>
      <w:r w:rsidRPr="007C3DD5">
        <w:rPr>
          <w:color w:val="000000"/>
          <w:sz w:val="24"/>
          <w:szCs w:val="24"/>
          <w:lang w:val="bg-BG"/>
        </w:rPr>
        <w:t xml:space="preserve"> </w:t>
      </w:r>
      <w:r w:rsidRPr="007C3DD5">
        <w:rPr>
          <w:color w:val="000000"/>
          <w:sz w:val="24"/>
          <w:szCs w:val="24"/>
          <w:shd w:val="clear" w:color="auto" w:fill="FEFEFE"/>
          <w:lang w:val="bg-BG"/>
        </w:rPr>
        <w:t xml:space="preserve">участник: </w:t>
      </w:r>
      <w:r w:rsidRPr="007C3DD5">
        <w:rPr>
          <w:sz w:val="24"/>
          <w:szCs w:val="24"/>
          <w:lang w:val="bg-BG"/>
        </w:rPr>
        <w:t xml:space="preserve"> </w:t>
      </w:r>
      <w:bookmarkEnd w:id="0"/>
      <w:bookmarkEnd w:id="1"/>
      <w:r w:rsidRPr="007C3DD5">
        <w:rPr>
          <w:b/>
          <w:sz w:val="24"/>
          <w:szCs w:val="24"/>
          <w:lang w:val="bg-BG"/>
        </w:rPr>
        <w:t>„ЛЕС БЪЛГАРИЯ“ ООД</w:t>
      </w:r>
      <w:r w:rsidRPr="007C3DD5">
        <w:rPr>
          <w:sz w:val="24"/>
          <w:szCs w:val="24"/>
          <w:lang w:val="bg-BG"/>
        </w:rPr>
        <w:t xml:space="preserve">, , ЕИК 202506977, седалище и адрес на управление: гр. Царево, ул. „Васил Левски“ № 24, представлявано от Мариян Атанасов </w:t>
      </w:r>
      <w:proofErr w:type="spellStart"/>
      <w:r w:rsidRPr="007C3DD5">
        <w:rPr>
          <w:sz w:val="24"/>
          <w:szCs w:val="24"/>
          <w:lang w:val="bg-BG"/>
        </w:rPr>
        <w:t>Атанасов</w:t>
      </w:r>
      <w:proofErr w:type="spellEnd"/>
      <w:r w:rsidRPr="007C3DD5">
        <w:rPr>
          <w:sz w:val="24"/>
          <w:szCs w:val="24"/>
          <w:lang w:val="bg-BG"/>
        </w:rPr>
        <w:t xml:space="preserve"> – управител.</w:t>
      </w:r>
    </w:p>
    <w:p w:rsidR="007C3DD5" w:rsidRPr="007C3DD5" w:rsidRDefault="007C3DD5" w:rsidP="007C3DD5">
      <w:pPr>
        <w:jc w:val="both"/>
        <w:rPr>
          <w:sz w:val="24"/>
          <w:szCs w:val="24"/>
          <w:lang w:val="bg-BG"/>
        </w:rPr>
      </w:pPr>
    </w:p>
    <w:p w:rsidR="007C3DD5" w:rsidRPr="007C3DD5" w:rsidRDefault="007C3DD5" w:rsidP="007C3DD5">
      <w:pPr>
        <w:jc w:val="both"/>
        <w:rPr>
          <w:sz w:val="24"/>
          <w:szCs w:val="24"/>
          <w:lang w:val="bg-BG"/>
        </w:rPr>
      </w:pPr>
      <w:r w:rsidRPr="007C3DD5">
        <w:rPr>
          <w:sz w:val="24"/>
          <w:szCs w:val="24"/>
          <w:lang w:val="bg-BG"/>
        </w:rPr>
        <w:t xml:space="preserve">Комисията заседава в законен състав. </w:t>
      </w:r>
    </w:p>
    <w:p w:rsidR="007C3DD5" w:rsidRPr="007C3DD5" w:rsidRDefault="007C3DD5" w:rsidP="007C3DD5">
      <w:pPr>
        <w:ind w:right="54" w:firstLine="360"/>
        <w:jc w:val="both"/>
        <w:rPr>
          <w:sz w:val="24"/>
          <w:szCs w:val="24"/>
          <w:lang w:val="bg-BG"/>
        </w:rPr>
      </w:pPr>
      <w:r w:rsidRPr="007C3DD5">
        <w:rPr>
          <w:sz w:val="24"/>
          <w:szCs w:val="24"/>
          <w:lang w:val="bg-BG"/>
        </w:rPr>
        <w:t>Изискуемите документи за кадрова и техническа обезпеченост на участника са представени  с подаване на офертата за участие и отговарят на изискванията на законовите разпоредби и условията за участие на Възложителя.</w:t>
      </w:r>
    </w:p>
    <w:p w:rsidR="007C3DD5" w:rsidRPr="007C3DD5" w:rsidRDefault="007C3DD5" w:rsidP="007C3DD5">
      <w:pPr>
        <w:ind w:right="54"/>
        <w:jc w:val="both"/>
        <w:rPr>
          <w:sz w:val="24"/>
          <w:szCs w:val="24"/>
          <w:lang w:val="bg-BG"/>
        </w:rPr>
      </w:pPr>
      <w:r w:rsidRPr="007C3DD5">
        <w:rPr>
          <w:sz w:val="24"/>
          <w:szCs w:val="24"/>
          <w:lang w:val="bg-BG"/>
        </w:rPr>
        <w:t xml:space="preserve">    </w:t>
      </w:r>
    </w:p>
    <w:p w:rsidR="007C3DD5" w:rsidRPr="007C3DD5" w:rsidRDefault="007C3DD5" w:rsidP="007C3DD5">
      <w:pPr>
        <w:pStyle w:val="a9"/>
        <w:ind w:left="0" w:right="54"/>
        <w:jc w:val="both"/>
        <w:rPr>
          <w:sz w:val="24"/>
          <w:szCs w:val="24"/>
          <w:lang w:val="bg-BG"/>
        </w:rPr>
      </w:pPr>
      <w:r w:rsidRPr="007C3DD5">
        <w:rPr>
          <w:sz w:val="24"/>
          <w:szCs w:val="24"/>
          <w:lang w:val="bg-BG"/>
        </w:rPr>
        <w:t xml:space="preserve">      Комисията продължи своята работа като разгледа допълнително представените документи на определения за изпълнител съгласно Заповед № РД 10-</w:t>
      </w:r>
      <w:r w:rsidRPr="007C3DD5">
        <w:rPr>
          <w:sz w:val="24"/>
          <w:szCs w:val="24"/>
          <w:lang w:val="ru-RU"/>
        </w:rPr>
        <w:t>12</w:t>
      </w:r>
      <w:r w:rsidRPr="007C3DD5">
        <w:rPr>
          <w:sz w:val="24"/>
          <w:szCs w:val="24"/>
          <w:lang w:val="bg-BG"/>
        </w:rPr>
        <w:t>/</w:t>
      </w:r>
      <w:r w:rsidRPr="007C3DD5">
        <w:rPr>
          <w:sz w:val="24"/>
          <w:szCs w:val="24"/>
          <w:lang w:val="ru-RU"/>
        </w:rPr>
        <w:t>19</w:t>
      </w:r>
      <w:r w:rsidRPr="007C3DD5">
        <w:rPr>
          <w:sz w:val="24"/>
          <w:szCs w:val="24"/>
          <w:lang w:val="bg-BG"/>
        </w:rPr>
        <w:t>.01.2022 год. на директора на ТП „ДГС – Бургас” по същество:</w:t>
      </w:r>
    </w:p>
    <w:p w:rsidR="007C3DD5" w:rsidRPr="007C3DD5" w:rsidRDefault="007C3DD5" w:rsidP="007C3DD5">
      <w:pPr>
        <w:ind w:right="54" w:firstLine="360"/>
        <w:jc w:val="both"/>
        <w:rPr>
          <w:sz w:val="24"/>
          <w:szCs w:val="24"/>
          <w:lang w:val="bg-BG"/>
        </w:rPr>
      </w:pPr>
    </w:p>
    <w:p w:rsidR="007C3DD5" w:rsidRPr="007C3DD5" w:rsidRDefault="007C3DD5" w:rsidP="007C3DD5">
      <w:pPr>
        <w:ind w:right="54" w:firstLine="360"/>
        <w:jc w:val="both"/>
        <w:rPr>
          <w:sz w:val="24"/>
          <w:szCs w:val="24"/>
          <w:lang w:val="ru-RU"/>
        </w:rPr>
      </w:pPr>
      <w:r w:rsidRPr="007C3DD5">
        <w:rPr>
          <w:sz w:val="24"/>
          <w:szCs w:val="24"/>
          <w:lang w:val="bg-BG"/>
        </w:rPr>
        <w:t xml:space="preserve">Комисията установи, че необходимите документи по </w:t>
      </w:r>
      <w:r w:rsidRPr="007C3DD5">
        <w:rPr>
          <w:color w:val="000000"/>
          <w:sz w:val="24"/>
          <w:szCs w:val="24"/>
          <w:shd w:val="clear" w:color="auto" w:fill="FEFEFE"/>
          <w:lang w:val="bg-BG"/>
        </w:rPr>
        <w:t xml:space="preserve">чл. 35, ал. 5 от „Наредбата” </w:t>
      </w:r>
      <w:r w:rsidRPr="007C3DD5">
        <w:rPr>
          <w:b/>
          <w:color w:val="000000"/>
          <w:sz w:val="24"/>
          <w:szCs w:val="24"/>
          <w:shd w:val="clear" w:color="auto" w:fill="FEFEFE"/>
          <w:lang w:val="bg-BG"/>
        </w:rPr>
        <w:t xml:space="preserve">са представени в </w:t>
      </w:r>
      <w:r w:rsidRPr="007C3DD5">
        <w:rPr>
          <w:b/>
          <w:sz w:val="24"/>
          <w:szCs w:val="24"/>
          <w:lang w:val="bg-BG"/>
        </w:rPr>
        <w:t>срок</w:t>
      </w:r>
      <w:r w:rsidRPr="007C3DD5">
        <w:rPr>
          <w:sz w:val="24"/>
          <w:szCs w:val="24"/>
          <w:lang w:val="ru-RU"/>
        </w:rPr>
        <w:t>;</w:t>
      </w:r>
    </w:p>
    <w:p w:rsidR="007C3DD5" w:rsidRPr="007C3DD5" w:rsidRDefault="007C3DD5" w:rsidP="007C3DD5">
      <w:pPr>
        <w:pStyle w:val="aa"/>
        <w:shd w:val="clear" w:color="auto" w:fill="FFFFFF"/>
        <w:jc w:val="both"/>
      </w:pPr>
      <w:r w:rsidRPr="007C3DD5">
        <w:rPr>
          <w:b/>
        </w:rPr>
        <w:lastRenderedPageBreak/>
        <w:tab/>
        <w:t>Има свидетелство за съдимост</w:t>
      </w:r>
      <w:r w:rsidRPr="007C3DD5">
        <w:t xml:space="preserve"> на физическото лице което представлява участника съгласно </w:t>
      </w:r>
      <w:hyperlink r:id="rId5" w:tgtFrame="_blank" w:history="1">
        <w:r w:rsidRPr="007C3DD5">
          <w:rPr>
            <w:rStyle w:val="a8"/>
          </w:rPr>
          <w:t>Търговския закон</w:t>
        </w:r>
      </w:hyperlink>
      <w:r w:rsidRPr="007C3DD5">
        <w:t> или законодателството на държава – членка на Европейския съюз, или на друга държава – страна по </w:t>
      </w:r>
      <w:hyperlink r:id="rId6" w:tgtFrame="_blank" w:history="1">
        <w:r w:rsidRPr="007C3DD5">
          <w:rPr>
            <w:rStyle w:val="a8"/>
          </w:rPr>
          <w:t>Споразумението за Европейското икономическо пространство</w:t>
        </w:r>
      </w:hyperlink>
      <w:r w:rsidRPr="007C3DD5">
        <w:t>, където участникът е регистриран;</w:t>
      </w:r>
    </w:p>
    <w:p w:rsidR="007C3DD5" w:rsidRPr="007C3DD5" w:rsidRDefault="007C3DD5" w:rsidP="007C3DD5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  <w:r w:rsidRPr="007C3DD5">
        <w:rPr>
          <w:rFonts w:eastAsiaTheme="minorHAnsi"/>
          <w:b/>
          <w:sz w:val="24"/>
          <w:szCs w:val="24"/>
          <w:lang w:val="bg-BG"/>
        </w:rPr>
        <w:t xml:space="preserve">Внесена гаранция </w:t>
      </w:r>
      <w:r w:rsidRPr="007C3DD5">
        <w:rPr>
          <w:rFonts w:eastAsiaTheme="minorHAnsi"/>
          <w:sz w:val="24"/>
          <w:szCs w:val="24"/>
          <w:lang w:val="bg-BG"/>
        </w:rPr>
        <w:t>за участие е трансформирана в гаранция за изпълнение;</w:t>
      </w:r>
    </w:p>
    <w:p w:rsidR="007C3DD5" w:rsidRPr="007C3DD5" w:rsidRDefault="007C3DD5" w:rsidP="007C3DD5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7C3DD5" w:rsidRPr="007C3DD5" w:rsidRDefault="007C3DD5" w:rsidP="007C3DD5">
      <w:pPr>
        <w:autoSpaceDE w:val="0"/>
        <w:autoSpaceDN w:val="0"/>
        <w:adjustRightInd w:val="0"/>
        <w:ind w:firstLine="360"/>
        <w:jc w:val="both"/>
        <w:rPr>
          <w:sz w:val="24"/>
          <w:szCs w:val="24"/>
          <w:lang w:val="bg-BG"/>
        </w:rPr>
      </w:pPr>
      <w:r w:rsidRPr="007C3DD5">
        <w:rPr>
          <w:sz w:val="24"/>
          <w:szCs w:val="24"/>
          <w:lang w:val="bg-BG"/>
        </w:rPr>
        <w:t xml:space="preserve"> Изискана е служебно информация </w:t>
      </w:r>
      <w:r w:rsidRPr="007C3DD5">
        <w:rPr>
          <w:b/>
          <w:sz w:val="24"/>
          <w:szCs w:val="24"/>
          <w:lang w:val="bg-BG"/>
        </w:rPr>
        <w:t>за наличието или липсата на задължения от НАП по чл. 87, ал. 10 от ДОПК</w:t>
      </w:r>
      <w:r w:rsidRPr="007C3DD5">
        <w:rPr>
          <w:sz w:val="24"/>
          <w:szCs w:val="24"/>
          <w:lang w:val="bg-BG"/>
        </w:rPr>
        <w:t xml:space="preserve"> в която е посочено, че фирма </w:t>
      </w:r>
      <w:r w:rsidRPr="007C3DD5">
        <w:rPr>
          <w:b/>
          <w:sz w:val="24"/>
          <w:szCs w:val="24"/>
          <w:lang w:val="bg-BG"/>
        </w:rPr>
        <w:t>„ЛЕС БЪЛГАРИЯ“ ООД</w:t>
      </w:r>
      <w:r w:rsidRPr="007C3DD5">
        <w:rPr>
          <w:b/>
          <w:sz w:val="24"/>
          <w:szCs w:val="24"/>
          <w:lang w:val="ru-RU"/>
        </w:rPr>
        <w:t xml:space="preserve"> </w:t>
      </w:r>
      <w:proofErr w:type="spellStart"/>
      <w:r w:rsidRPr="007C3DD5">
        <w:rPr>
          <w:b/>
          <w:sz w:val="24"/>
          <w:szCs w:val="24"/>
          <w:lang w:val="ru-RU"/>
        </w:rPr>
        <w:t>няма</w:t>
      </w:r>
      <w:proofErr w:type="spellEnd"/>
      <w:r w:rsidRPr="007C3DD5">
        <w:rPr>
          <w:sz w:val="24"/>
          <w:szCs w:val="24"/>
          <w:lang w:val="bg-BG"/>
        </w:rPr>
        <w:t xml:space="preserve"> задължения. </w:t>
      </w:r>
    </w:p>
    <w:p w:rsidR="007C3DD5" w:rsidRPr="007C3DD5" w:rsidRDefault="007C3DD5" w:rsidP="007C3DD5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7C3DD5" w:rsidRPr="007C3DD5" w:rsidRDefault="007C3DD5" w:rsidP="007C3DD5">
      <w:pPr>
        <w:pStyle w:val="a9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  <w:r w:rsidRPr="007C3DD5">
        <w:rPr>
          <w:sz w:val="24"/>
          <w:szCs w:val="24"/>
          <w:lang w:val="bg-BG"/>
        </w:rPr>
        <w:t>С оглед на горе установеното комисията единодушно:</w:t>
      </w:r>
    </w:p>
    <w:p w:rsidR="007C3DD5" w:rsidRPr="007C3DD5" w:rsidRDefault="007C3DD5" w:rsidP="007C3DD5">
      <w:pPr>
        <w:pStyle w:val="a9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7C3DD5" w:rsidRPr="007C3DD5" w:rsidRDefault="007C3DD5" w:rsidP="007C3DD5">
      <w:pPr>
        <w:pStyle w:val="a9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center"/>
        <w:textAlignment w:val="baseline"/>
        <w:rPr>
          <w:b/>
          <w:sz w:val="24"/>
          <w:szCs w:val="24"/>
          <w:lang w:val="bg-BG"/>
        </w:rPr>
      </w:pPr>
      <w:r w:rsidRPr="007C3DD5">
        <w:rPr>
          <w:b/>
          <w:sz w:val="24"/>
          <w:szCs w:val="24"/>
          <w:lang w:val="bg-BG"/>
        </w:rPr>
        <w:t>Р Е Ш И:</w:t>
      </w:r>
    </w:p>
    <w:p w:rsidR="007C3DD5" w:rsidRPr="007C3DD5" w:rsidRDefault="007C3DD5" w:rsidP="007C3DD5">
      <w:pPr>
        <w:pStyle w:val="a9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7C3DD5" w:rsidRPr="007C3DD5" w:rsidRDefault="007C3DD5" w:rsidP="007C3DD5">
      <w:pPr>
        <w:ind w:firstLine="567"/>
        <w:jc w:val="both"/>
        <w:rPr>
          <w:sz w:val="24"/>
          <w:szCs w:val="24"/>
          <w:lang w:val="bg-BG"/>
        </w:rPr>
      </w:pPr>
      <w:r w:rsidRPr="007C3DD5">
        <w:rPr>
          <w:sz w:val="24"/>
          <w:szCs w:val="24"/>
          <w:lang w:val="bg-BG"/>
        </w:rPr>
        <w:t xml:space="preserve">      Предлага на Директора на ТП „ДГС – Бургас”, да </w:t>
      </w:r>
      <w:r w:rsidRPr="007C3DD5">
        <w:rPr>
          <w:b/>
          <w:sz w:val="24"/>
          <w:szCs w:val="24"/>
          <w:lang w:val="bg-BG"/>
        </w:rPr>
        <w:t xml:space="preserve"> сключи</w:t>
      </w:r>
      <w:r w:rsidRPr="007C3DD5">
        <w:rPr>
          <w:sz w:val="24"/>
          <w:szCs w:val="24"/>
          <w:lang w:val="bg-BG"/>
        </w:rPr>
        <w:t xml:space="preserve"> договор за “Добив на дървесина - сеч, </w:t>
      </w:r>
      <w:proofErr w:type="spellStart"/>
      <w:r w:rsidRPr="007C3DD5">
        <w:rPr>
          <w:sz w:val="24"/>
          <w:szCs w:val="24"/>
          <w:lang w:val="bg-BG"/>
        </w:rPr>
        <w:t>извоз</w:t>
      </w:r>
      <w:proofErr w:type="spellEnd"/>
      <w:r w:rsidRPr="007C3DD5">
        <w:rPr>
          <w:sz w:val="24"/>
          <w:szCs w:val="24"/>
          <w:lang w:val="bg-BG"/>
        </w:rPr>
        <w:t xml:space="preserve">, сортиране и </w:t>
      </w:r>
      <w:proofErr w:type="spellStart"/>
      <w:r w:rsidRPr="007C3DD5">
        <w:rPr>
          <w:sz w:val="24"/>
          <w:szCs w:val="24"/>
          <w:lang w:val="bg-BG"/>
        </w:rPr>
        <w:t>рампиране</w:t>
      </w:r>
      <w:proofErr w:type="spellEnd"/>
      <w:r w:rsidRPr="007C3DD5">
        <w:rPr>
          <w:sz w:val="24"/>
          <w:szCs w:val="24"/>
          <w:lang w:val="bg-BG"/>
        </w:rPr>
        <w:t xml:space="preserve"> до временен склад „</w:t>
      </w:r>
      <w:proofErr w:type="spellStart"/>
      <w:r w:rsidRPr="007C3DD5">
        <w:rPr>
          <w:sz w:val="24"/>
          <w:szCs w:val="24"/>
          <w:lang w:val="bg-BG"/>
        </w:rPr>
        <w:t>Димчовица</w:t>
      </w:r>
      <w:proofErr w:type="spellEnd"/>
      <w:r w:rsidRPr="007C3DD5">
        <w:rPr>
          <w:sz w:val="24"/>
          <w:szCs w:val="24"/>
          <w:lang w:val="bg-BG"/>
        </w:rPr>
        <w:t>”  в землището на с. Вършило,  общ. Созопол  на маркирана дървесина от Обект № 2206 - отдели/подотдели 155 ж, 156 е, 156 з с общо количество 1571 пл.куб.м., гори държавна собственост на територията на ТП  “ДГС – Бургас” с:</w:t>
      </w:r>
    </w:p>
    <w:p w:rsidR="007C3DD5" w:rsidRPr="007C3DD5" w:rsidRDefault="007C3DD5" w:rsidP="007C3DD5">
      <w:pPr>
        <w:tabs>
          <w:tab w:val="left" w:pos="9090"/>
          <w:tab w:val="left" w:pos="9356"/>
          <w:tab w:val="left" w:pos="9639"/>
        </w:tabs>
        <w:jc w:val="both"/>
        <w:rPr>
          <w:b/>
          <w:sz w:val="24"/>
          <w:szCs w:val="24"/>
          <w:lang w:val="bg-BG"/>
        </w:rPr>
      </w:pPr>
    </w:p>
    <w:p w:rsidR="007C3DD5" w:rsidRPr="007C3DD5" w:rsidRDefault="007C3DD5" w:rsidP="007C3DD5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sz w:val="24"/>
          <w:szCs w:val="24"/>
          <w:lang w:val="bg-BG"/>
        </w:rPr>
      </w:pPr>
      <w:r w:rsidRPr="007C3DD5">
        <w:rPr>
          <w:b/>
          <w:sz w:val="24"/>
          <w:szCs w:val="24"/>
          <w:lang w:val="bg-BG"/>
        </w:rPr>
        <w:t>„ЛЕС БЪЛГАРИЯ“ ООД</w:t>
      </w:r>
      <w:r w:rsidRPr="007C3DD5">
        <w:rPr>
          <w:sz w:val="24"/>
          <w:szCs w:val="24"/>
          <w:lang w:val="bg-BG"/>
        </w:rPr>
        <w:t xml:space="preserve">, ЕИК 202506977, седалище и адрес на управление: гр. Царево, ул. „Васил Левски“ № 24, представлявано от Мариян Атанасов </w:t>
      </w:r>
      <w:proofErr w:type="spellStart"/>
      <w:r w:rsidRPr="007C3DD5">
        <w:rPr>
          <w:sz w:val="24"/>
          <w:szCs w:val="24"/>
          <w:lang w:val="bg-BG"/>
        </w:rPr>
        <w:t>Атанасов</w:t>
      </w:r>
      <w:proofErr w:type="spellEnd"/>
      <w:r w:rsidRPr="007C3DD5">
        <w:rPr>
          <w:sz w:val="24"/>
          <w:szCs w:val="24"/>
          <w:lang w:val="bg-BG"/>
        </w:rPr>
        <w:t xml:space="preserve"> – управител, с предложена  цена – </w:t>
      </w:r>
      <w:r w:rsidRPr="007C3DD5">
        <w:rPr>
          <w:bCs/>
          <w:sz w:val="24"/>
          <w:szCs w:val="24"/>
          <w:lang w:val="bg-BG"/>
        </w:rPr>
        <w:t>41 788,60</w:t>
      </w:r>
      <w:r w:rsidRPr="007C3DD5">
        <w:rPr>
          <w:color w:val="000000"/>
          <w:sz w:val="24"/>
          <w:szCs w:val="24"/>
          <w:lang w:val="bg-BG"/>
        </w:rPr>
        <w:t xml:space="preserve"> лв. без ДДС</w:t>
      </w:r>
    </w:p>
    <w:p w:rsidR="007C3DD5" w:rsidRPr="007C3DD5" w:rsidRDefault="007C3DD5" w:rsidP="007C3DD5">
      <w:pPr>
        <w:tabs>
          <w:tab w:val="left" w:pos="9090"/>
          <w:tab w:val="left" w:pos="9356"/>
          <w:tab w:val="left" w:pos="9639"/>
        </w:tabs>
        <w:jc w:val="both"/>
        <w:rPr>
          <w:sz w:val="24"/>
          <w:szCs w:val="24"/>
          <w:lang w:val="bg-BG"/>
        </w:rPr>
      </w:pPr>
    </w:p>
    <w:p w:rsidR="007C3DD5" w:rsidRPr="007C3DD5" w:rsidRDefault="007C3DD5" w:rsidP="007C3DD5">
      <w:pPr>
        <w:autoSpaceDE w:val="0"/>
        <w:autoSpaceDN w:val="0"/>
        <w:adjustRightInd w:val="0"/>
        <w:ind w:firstLine="360"/>
        <w:jc w:val="both"/>
        <w:rPr>
          <w:rFonts w:ascii="CIDFont+F2" w:eastAsiaTheme="minorHAnsi" w:hAnsi="CIDFont+F2" w:cs="CIDFont+F2"/>
          <w:sz w:val="24"/>
          <w:szCs w:val="24"/>
          <w:lang w:val="bg-BG"/>
        </w:rPr>
      </w:pPr>
      <w:r w:rsidRPr="007C3DD5">
        <w:rPr>
          <w:sz w:val="24"/>
          <w:szCs w:val="24"/>
          <w:lang w:val="bg-BG"/>
        </w:rPr>
        <w:t>Комисията предава настоящия протокол  в едно  с цялата събрана документация на Директора на ТП „ДГС – Бургас”  на 10.02.2022 г.  в 14.00 ч..</w:t>
      </w:r>
    </w:p>
    <w:p w:rsidR="007C3DD5" w:rsidRPr="001A1186" w:rsidRDefault="007C3DD5" w:rsidP="007C3DD5">
      <w:pPr>
        <w:jc w:val="both"/>
        <w:rPr>
          <w:sz w:val="24"/>
          <w:szCs w:val="24"/>
          <w:lang w:val="bg-BG"/>
        </w:rPr>
      </w:pPr>
    </w:p>
    <w:p w:rsidR="007C3DD5" w:rsidRPr="001A1186" w:rsidRDefault="007C3DD5" w:rsidP="007C3DD5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7C3DD5" w:rsidRPr="00314BE9" w:rsidRDefault="007C3DD5" w:rsidP="007C3DD5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5438A7" w:rsidRDefault="007C3DD5" w:rsidP="005438A7">
      <w:pPr>
        <w:rPr>
          <w:sz w:val="24"/>
          <w:szCs w:val="24"/>
          <w:lang w:val="bg-BG"/>
        </w:rPr>
      </w:pPr>
      <w:r w:rsidRPr="00314BE9">
        <w:rPr>
          <w:b/>
          <w:sz w:val="24"/>
          <w:szCs w:val="24"/>
          <w:lang w:val="bg-BG"/>
        </w:rPr>
        <w:t>ПРЕДСЕДАТЕЛ:</w:t>
      </w:r>
      <w:r>
        <w:rPr>
          <w:b/>
          <w:sz w:val="24"/>
          <w:szCs w:val="24"/>
          <w:lang w:val="bg-BG"/>
        </w:rPr>
        <w:t xml:space="preserve"> </w:t>
      </w:r>
      <w:r w:rsidR="005438A7">
        <w:rPr>
          <w:sz w:val="24"/>
          <w:szCs w:val="24"/>
          <w:lang w:val="bg-BG"/>
        </w:rPr>
        <w:tab/>
      </w:r>
    </w:p>
    <w:p w:rsidR="005438A7" w:rsidRDefault="005438A7" w:rsidP="005438A7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5438A7" w:rsidRDefault="005438A7" w:rsidP="005438A7">
      <w:pPr>
        <w:ind w:left="-567" w:right="242" w:firstLine="283"/>
        <w:jc w:val="both"/>
        <w:rPr>
          <w:color w:val="000000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</w:rPr>
        <w:t>/</w:t>
      </w:r>
    </w:p>
    <w:p w:rsidR="007C3DD5" w:rsidRDefault="007C3DD5" w:rsidP="007C3DD5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7C3DD5" w:rsidRPr="00314BE9" w:rsidRDefault="007C3DD5" w:rsidP="007C3DD5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7C3DD5" w:rsidRPr="00314BE9" w:rsidRDefault="007C3DD5" w:rsidP="007C3DD5">
      <w:pPr>
        <w:rPr>
          <w:b/>
          <w:sz w:val="24"/>
          <w:szCs w:val="24"/>
          <w:lang w:val="bg-BG"/>
        </w:rPr>
      </w:pPr>
    </w:p>
    <w:p w:rsidR="007C3DD5" w:rsidRPr="00314BE9" w:rsidRDefault="007C3DD5" w:rsidP="007C3DD5">
      <w:pPr>
        <w:jc w:val="both"/>
        <w:rPr>
          <w:b/>
          <w:sz w:val="24"/>
          <w:szCs w:val="24"/>
          <w:lang w:val="bg-BG"/>
        </w:rPr>
      </w:pPr>
    </w:p>
    <w:p w:rsidR="007C3DD5" w:rsidRPr="00314BE9" w:rsidRDefault="007C3DD5" w:rsidP="007C3DD5">
      <w:pPr>
        <w:jc w:val="both"/>
        <w:rPr>
          <w:b/>
          <w:sz w:val="24"/>
          <w:szCs w:val="24"/>
          <w:lang w:val="bg-BG"/>
        </w:rPr>
      </w:pPr>
    </w:p>
    <w:p w:rsidR="005438A7" w:rsidRPr="005438A7" w:rsidRDefault="007C3DD5" w:rsidP="005438A7">
      <w:pPr>
        <w:rPr>
          <w:sz w:val="24"/>
          <w:szCs w:val="24"/>
          <w:lang w:val="bg-BG"/>
        </w:rPr>
      </w:pPr>
      <w:r w:rsidRPr="00314BE9">
        <w:rPr>
          <w:b/>
          <w:sz w:val="24"/>
          <w:szCs w:val="24"/>
          <w:lang w:val="bg-BG"/>
        </w:rPr>
        <w:t>ЧЛЕНОВЕ:</w:t>
      </w:r>
      <w:r>
        <w:rPr>
          <w:sz w:val="24"/>
          <w:szCs w:val="24"/>
          <w:lang w:val="bg-BG"/>
        </w:rPr>
        <w:t xml:space="preserve">  </w:t>
      </w:r>
      <w:r w:rsidRPr="00314BE9">
        <w:rPr>
          <w:sz w:val="24"/>
          <w:szCs w:val="24"/>
          <w:lang w:val="bg-BG"/>
        </w:rPr>
        <w:t xml:space="preserve"> 1</w:t>
      </w:r>
      <w:r w:rsidR="005438A7">
        <w:rPr>
          <w:sz w:val="24"/>
          <w:szCs w:val="24"/>
          <w:lang w:val="bg-BG"/>
        </w:rPr>
        <w:t>.</w:t>
      </w:r>
      <w:r w:rsidR="005438A7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5438A7" w:rsidRDefault="005438A7" w:rsidP="005438A7">
      <w:pPr>
        <w:ind w:left="-567" w:right="242" w:firstLine="283"/>
        <w:jc w:val="both"/>
        <w:rPr>
          <w:color w:val="000000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</w:rPr>
        <w:t>/</w:t>
      </w:r>
    </w:p>
    <w:p w:rsidR="007C3DD5" w:rsidRDefault="007C3DD5" w:rsidP="007C3DD5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7C3DD5" w:rsidRDefault="007C3DD5" w:rsidP="007C3DD5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7C3DD5" w:rsidRDefault="007C3DD5" w:rsidP="007C3DD5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7C3DD5" w:rsidRPr="00314BE9" w:rsidRDefault="007C3DD5" w:rsidP="007C3DD5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7C3DD5" w:rsidRPr="00314BE9" w:rsidRDefault="007C3DD5" w:rsidP="007C3DD5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</w:p>
    <w:p w:rsidR="007C3DD5" w:rsidRDefault="007C3DD5" w:rsidP="007C3DD5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  <w:r w:rsidRPr="00314BE9">
        <w:rPr>
          <w:rFonts w:cs="Calibri"/>
          <w:sz w:val="24"/>
          <w:szCs w:val="24"/>
          <w:lang w:val="bg-BG" w:eastAsia="bg-BG"/>
        </w:rPr>
        <w:tab/>
      </w:r>
      <w:r w:rsidRPr="00314BE9">
        <w:rPr>
          <w:rFonts w:cs="Calibri"/>
          <w:sz w:val="24"/>
          <w:szCs w:val="24"/>
          <w:lang w:val="bg-BG" w:eastAsia="bg-BG"/>
        </w:rPr>
        <w:tab/>
        <w:t xml:space="preserve">  </w:t>
      </w:r>
      <w:r w:rsidRPr="00314BE9">
        <w:rPr>
          <w:rFonts w:cs="Calibri"/>
          <w:sz w:val="24"/>
          <w:szCs w:val="24"/>
          <w:lang w:val="ru-RU" w:eastAsia="bg-BG"/>
        </w:rPr>
        <w:t xml:space="preserve">        </w:t>
      </w:r>
      <w:r w:rsidRPr="00314BE9">
        <w:rPr>
          <w:rFonts w:cs="Calibri"/>
          <w:sz w:val="24"/>
          <w:szCs w:val="24"/>
          <w:lang w:val="bg-BG" w:eastAsia="bg-BG"/>
        </w:rPr>
        <w:t xml:space="preserve"> </w:t>
      </w:r>
    </w:p>
    <w:p w:rsidR="005438A7" w:rsidRPr="005438A7" w:rsidRDefault="007C3DD5" w:rsidP="005438A7">
      <w:pPr>
        <w:rPr>
          <w:sz w:val="24"/>
          <w:szCs w:val="24"/>
          <w:lang w:val="bg-BG"/>
        </w:rPr>
      </w:pPr>
      <w:r>
        <w:rPr>
          <w:rFonts w:cs="Calibri"/>
          <w:sz w:val="24"/>
          <w:szCs w:val="24"/>
          <w:lang w:val="bg-BG" w:eastAsia="bg-BG"/>
        </w:rPr>
        <w:t xml:space="preserve">                         </w:t>
      </w:r>
      <w:r w:rsidRPr="00314BE9">
        <w:rPr>
          <w:rFonts w:cs="Calibri"/>
          <w:sz w:val="24"/>
          <w:szCs w:val="24"/>
          <w:lang w:val="bg-BG" w:eastAsia="bg-BG"/>
        </w:rPr>
        <w:t>2.</w:t>
      </w:r>
      <w:r>
        <w:rPr>
          <w:rFonts w:cs="Calibri"/>
          <w:sz w:val="24"/>
          <w:szCs w:val="24"/>
          <w:lang w:val="bg-BG" w:eastAsia="bg-BG"/>
        </w:rPr>
        <w:t xml:space="preserve"> </w:t>
      </w:r>
      <w:r w:rsidR="005438A7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5438A7" w:rsidRDefault="005438A7" w:rsidP="005438A7">
      <w:pPr>
        <w:ind w:left="-567" w:right="242" w:firstLine="283"/>
        <w:jc w:val="both"/>
        <w:rPr>
          <w:color w:val="000000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</w:rPr>
        <w:t>/</w:t>
      </w:r>
    </w:p>
    <w:p w:rsidR="007C3DD5" w:rsidRPr="007C3DD5" w:rsidRDefault="007C3DD5" w:rsidP="007C3DD5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7C3DD5" w:rsidRDefault="007C3DD5" w:rsidP="007C3DD5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7C3DD5" w:rsidRPr="00314BE9" w:rsidRDefault="007C3DD5" w:rsidP="007C3DD5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7C3DD5" w:rsidRPr="00314BE9" w:rsidRDefault="007C3DD5" w:rsidP="007C3DD5">
      <w:pPr>
        <w:rPr>
          <w:sz w:val="24"/>
          <w:szCs w:val="24"/>
          <w:lang w:val="bg-BG"/>
        </w:rPr>
      </w:pPr>
    </w:p>
    <w:p w:rsidR="007C3DD5" w:rsidRPr="0037344F" w:rsidRDefault="007C3DD5" w:rsidP="007C3DD5">
      <w:pPr>
        <w:rPr>
          <w:szCs w:val="24"/>
          <w:lang w:val="bg-BG"/>
        </w:rPr>
      </w:pPr>
    </w:p>
    <w:p w:rsidR="00A736F7" w:rsidRDefault="00A736F7"/>
    <w:sectPr w:rsidR="00A736F7" w:rsidSect="003F6820">
      <w:pgSz w:w="11906" w:h="16838"/>
      <w:pgMar w:top="851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C3DD5"/>
    <w:rsid w:val="003D7FF8"/>
    <w:rsid w:val="005438A7"/>
    <w:rsid w:val="007C3DD5"/>
    <w:rsid w:val="00A736F7"/>
    <w:rsid w:val="00BB0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D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7C3DD5"/>
    <w:pPr>
      <w:ind w:firstLine="709"/>
      <w:jc w:val="both"/>
    </w:pPr>
    <w:rPr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semiHidden/>
    <w:rsid w:val="007C3DD5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a5">
    <w:name w:val="Title"/>
    <w:basedOn w:val="a"/>
    <w:link w:val="a6"/>
    <w:qFormat/>
    <w:rsid w:val="007C3DD5"/>
    <w:pPr>
      <w:jc w:val="center"/>
    </w:pPr>
    <w:rPr>
      <w:rFonts w:ascii="HebarU" w:hAnsi="HebarU"/>
      <w:sz w:val="28"/>
      <w:szCs w:val="24"/>
      <w:u w:val="single"/>
      <w:lang w:val="en-GB"/>
    </w:rPr>
  </w:style>
  <w:style w:type="character" w:customStyle="1" w:styleId="a6">
    <w:name w:val="Заглавие Знак"/>
    <w:basedOn w:val="a0"/>
    <w:link w:val="a5"/>
    <w:rsid w:val="007C3DD5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styleId="a7">
    <w:name w:val="Emphasis"/>
    <w:basedOn w:val="a0"/>
    <w:qFormat/>
    <w:rsid w:val="007C3DD5"/>
    <w:rPr>
      <w:i/>
      <w:iCs/>
    </w:rPr>
  </w:style>
  <w:style w:type="character" w:styleId="a8">
    <w:name w:val="Hyperlink"/>
    <w:basedOn w:val="a0"/>
    <w:rsid w:val="007C3DD5"/>
    <w:rPr>
      <w:color w:val="0000FF"/>
      <w:u w:val="single"/>
    </w:rPr>
  </w:style>
  <w:style w:type="paragraph" w:styleId="a9">
    <w:name w:val="List Paragraph"/>
    <w:basedOn w:val="a"/>
    <w:uiPriority w:val="99"/>
    <w:qFormat/>
    <w:rsid w:val="007C3DD5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C3DD5"/>
    <w:pPr>
      <w:spacing w:before="100" w:beforeAutospacing="1" w:after="100" w:afterAutospacing="1"/>
    </w:pPr>
    <w:rPr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apis.bg/e.php?b=1&amp;i=11426" TargetMode="External"/><Relationship Id="rId5" Type="http://schemas.openxmlformats.org/officeDocument/2006/relationships/hyperlink" Target="https://web.apis.bg/p.php?i=30135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2022-02-10T08:01:00Z</cp:lastPrinted>
  <dcterms:created xsi:type="dcterms:W3CDTF">2022-02-10T07:46:00Z</dcterms:created>
  <dcterms:modified xsi:type="dcterms:W3CDTF">2022-02-10T10:58:00Z</dcterms:modified>
</cp:coreProperties>
</file>