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B3E" w:rsidRDefault="002833D9" w:rsidP="00A66B3E">
      <w:pPr>
        <w:ind w:left="284"/>
        <w:jc w:val="center"/>
        <w:rPr>
          <w:szCs w:val="28"/>
          <w:u w:val="single"/>
          <w:lang w:val="bg-BG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2" o:spid="_x0000_s1027" type="#_x0000_t75" style="position:absolute;left:0;text-align:left;margin-left:-29.45pt;margin-top:2.4pt;width:68.25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6" o:title=""/>
          </v:shape>
        </w:pict>
      </w:r>
      <w:r w:rsidR="00A66B3E">
        <w:rPr>
          <w:sz w:val="28"/>
          <w:szCs w:val="28"/>
          <w:lang w:val="bg-BG"/>
        </w:rPr>
        <w:t xml:space="preserve">    МИНИСТЕРСТВО НА ЗЕМЕДЕЛИЕТО, ХРАНИТЕ И ГОРИТЕ</w:t>
      </w:r>
    </w:p>
    <w:p w:rsidR="00A66B3E" w:rsidRDefault="00A66B3E" w:rsidP="00A66B3E">
      <w:pPr>
        <w:ind w:left="284" w:hanging="360"/>
        <w:jc w:val="center"/>
        <w:rPr>
          <w:b/>
          <w:sz w:val="32"/>
          <w:szCs w:val="28"/>
          <w:lang w:val="bg-BG"/>
        </w:rPr>
      </w:pPr>
      <w:r>
        <w:rPr>
          <w:b/>
          <w:sz w:val="32"/>
          <w:szCs w:val="28"/>
          <w:lang w:val="bg-BG"/>
        </w:rPr>
        <w:t>ЮГОИЗТОЧНО ДЪРЖАВНО ПРЕДПРИЯТИЕ</w:t>
      </w:r>
    </w:p>
    <w:p w:rsidR="00A66B3E" w:rsidRDefault="00A66B3E" w:rsidP="00A66B3E">
      <w:pPr>
        <w:ind w:left="284"/>
        <w:jc w:val="center"/>
        <w:rPr>
          <w:b/>
          <w:color w:val="000000"/>
          <w:spacing w:val="20"/>
          <w:sz w:val="28"/>
          <w:szCs w:val="28"/>
          <w:lang w:val="bg-BG"/>
        </w:rPr>
      </w:pPr>
      <w:r>
        <w:rPr>
          <w:b/>
          <w:color w:val="000000"/>
          <w:spacing w:val="20"/>
          <w:sz w:val="28"/>
          <w:szCs w:val="28"/>
          <w:lang w:val="bg-BG"/>
        </w:rPr>
        <w:t xml:space="preserve">    ТП „ДЪРЖАВНО ГОРСКО СТОПАНСТВО – БУРГАС”</w:t>
      </w:r>
    </w:p>
    <w:p w:rsidR="00A66B3E" w:rsidRDefault="00A66B3E" w:rsidP="00A66B3E">
      <w:pPr>
        <w:ind w:left="284"/>
        <w:jc w:val="center"/>
        <w:rPr>
          <w:b/>
          <w:color w:val="008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  гр. Бургас, ул. Цар Иван Шишман № 8, ет. 2, </w:t>
      </w:r>
      <w:hyperlink r:id="rId7" w:history="1">
        <w:r>
          <w:rPr>
            <w:rStyle w:val="a8"/>
            <w:b/>
            <w:color w:val="000000"/>
            <w:sz w:val="22"/>
            <w:szCs w:val="22"/>
            <w:lang w:val="bg-BG"/>
          </w:rPr>
          <w:t>www.dgsburgas.uidp-sliven.com</w:t>
        </w:r>
      </w:hyperlink>
    </w:p>
    <w:p w:rsidR="00A66B3E" w:rsidRDefault="00A66B3E" w:rsidP="00A66B3E">
      <w:pPr>
        <w:ind w:left="284"/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________________________________________________________________</w:t>
      </w:r>
    </w:p>
    <w:p w:rsidR="00A66B3E" w:rsidRDefault="00A66B3E" w:rsidP="00A66B3E">
      <w:pPr>
        <w:ind w:left="284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>Адрес: гр. Бургас, ПК 8000, ул. „Цар Иван Шишман” № 8, ет.2, тел. +359 56 842 369,</w:t>
      </w:r>
    </w:p>
    <w:p w:rsidR="00A66B3E" w:rsidRDefault="00A66B3E" w:rsidP="00A66B3E">
      <w:pPr>
        <w:ind w:left="284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>
        <w:rPr>
          <w:color w:val="000000"/>
          <w:sz w:val="20"/>
          <w:szCs w:val="20"/>
          <w:lang w:val="bg-BG"/>
        </w:rPr>
        <w:t>e-mail</w:t>
      </w:r>
      <w:proofErr w:type="spellEnd"/>
      <w:r>
        <w:rPr>
          <w:color w:val="000000"/>
          <w:sz w:val="20"/>
          <w:szCs w:val="20"/>
          <w:lang w:val="bg-BG"/>
        </w:rPr>
        <w:t>: dgsburgas@uidp-sliven.com</w:t>
      </w:r>
    </w:p>
    <w:p w:rsidR="00A66B3E" w:rsidRDefault="00A66B3E" w:rsidP="00A66B3E">
      <w:pPr>
        <w:pStyle w:val="a3"/>
        <w:jc w:val="left"/>
        <w:rPr>
          <w:rStyle w:val="a7"/>
          <w:b/>
          <w:sz w:val="20"/>
          <w:lang w:val="bg-BG"/>
        </w:rPr>
      </w:pPr>
    </w:p>
    <w:p w:rsidR="00A66B3E" w:rsidRDefault="00A66B3E" w:rsidP="00A66B3E">
      <w:pPr>
        <w:pStyle w:val="a3"/>
        <w:ind w:left="3600" w:firstLine="720"/>
        <w:jc w:val="right"/>
        <w:rPr>
          <w:rStyle w:val="a7"/>
          <w:b/>
          <w:sz w:val="20"/>
          <w:lang w:val="bg-BG"/>
        </w:rPr>
      </w:pPr>
    </w:p>
    <w:p w:rsidR="00A66B3E" w:rsidRDefault="00A66B3E" w:rsidP="00A66B3E">
      <w:pPr>
        <w:ind w:left="-567" w:right="242" w:firstLine="283"/>
        <w:jc w:val="both"/>
        <w:rPr>
          <w:b/>
          <w:lang w:val="bg-BG"/>
        </w:rPr>
      </w:pP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</w:p>
    <w:p w:rsidR="00A66B3E" w:rsidRPr="00E543F9" w:rsidRDefault="00A66B3E" w:rsidP="00A66B3E">
      <w:pPr>
        <w:ind w:left="-567" w:right="242" w:firstLine="283"/>
        <w:jc w:val="both"/>
        <w:rPr>
          <w:b/>
          <w:color w:val="000000"/>
          <w:lang w:val="ru-RU"/>
        </w:rPr>
      </w:pPr>
      <w:r>
        <w:rPr>
          <w:b/>
          <w:lang w:val="bg-BG"/>
        </w:rPr>
        <w:t xml:space="preserve">                                                                 </w:t>
      </w:r>
      <w:r w:rsidRPr="000B5A11">
        <w:rPr>
          <w:b/>
          <w:lang w:val="ru-RU"/>
        </w:rPr>
        <w:t>УТВЪРЖДАВАМ</w:t>
      </w:r>
      <w:r w:rsidRPr="00E543F9">
        <w:rPr>
          <w:b/>
          <w:lang w:val="ru-RU"/>
        </w:rPr>
        <w:t>,</w:t>
      </w:r>
      <w:r w:rsidRPr="00E543F9">
        <w:rPr>
          <w:rFonts w:ascii="Calibri" w:hAnsi="Calibri" w:cs="Calibri"/>
          <w:b/>
          <w:sz w:val="20"/>
          <w:szCs w:val="20"/>
          <w:lang w:val="bg-BG" w:eastAsia="bg-BG"/>
        </w:rPr>
        <w:t xml:space="preserve">                  </w:t>
      </w:r>
      <w:proofErr w:type="gramStart"/>
      <w:r>
        <w:rPr>
          <w:b/>
          <w:lang w:val="bg-BG" w:eastAsia="bg-BG"/>
        </w:rPr>
        <w:t>П</w:t>
      </w:r>
      <w:proofErr w:type="gramEnd"/>
      <w:r w:rsidRPr="00E543F9">
        <w:rPr>
          <w:rFonts w:ascii="Calibri" w:hAnsi="Calibri" w:cs="Calibri"/>
          <w:b/>
          <w:sz w:val="20"/>
          <w:szCs w:val="20"/>
          <w:lang w:val="bg-BG" w:eastAsia="bg-BG"/>
        </w:rPr>
        <w:t xml:space="preserve">           </w:t>
      </w:r>
    </w:p>
    <w:p w:rsidR="00A66B3E" w:rsidRPr="000B5A11" w:rsidRDefault="00A66B3E" w:rsidP="00A66B3E">
      <w:pPr>
        <w:pStyle w:val="a3"/>
        <w:ind w:left="3600" w:firstLine="720"/>
        <w:jc w:val="right"/>
        <w:rPr>
          <w:rFonts w:ascii="Times New Roman" w:hAnsi="Times New Roman"/>
          <w:b/>
          <w:sz w:val="24"/>
          <w:u w:val="none"/>
          <w:lang w:val="ru-RU"/>
        </w:rPr>
      </w:pPr>
      <w:r w:rsidRPr="00611B84">
        <w:rPr>
          <w:i/>
          <w:u w:val="none"/>
          <w:lang w:val="bg-BG"/>
        </w:rPr>
        <w:t xml:space="preserve"> </w:t>
      </w:r>
    </w:p>
    <w:p w:rsidR="00A66B3E" w:rsidRPr="00B42B69" w:rsidRDefault="00A66B3E" w:rsidP="00A66B3E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 w:rsidRPr="00B42B69">
        <w:rPr>
          <w:rFonts w:ascii="Times New Roman" w:hAnsi="Times New Roman"/>
          <w:b/>
          <w:sz w:val="24"/>
          <w:u w:val="none"/>
          <w:lang w:val="ru-RU"/>
        </w:rPr>
        <w:tab/>
      </w:r>
      <w:r w:rsidRPr="00B42B69">
        <w:rPr>
          <w:rFonts w:ascii="Times New Roman" w:hAnsi="Times New Roman"/>
          <w:b/>
          <w:sz w:val="24"/>
          <w:u w:val="none"/>
          <w:lang w:val="bg-BG"/>
        </w:rPr>
        <w:t>Директор ТП „ДГС Бургас”-</w:t>
      </w:r>
    </w:p>
    <w:p w:rsidR="00A66B3E" w:rsidRPr="00B42B69" w:rsidRDefault="00A66B3E" w:rsidP="00A66B3E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B42B69">
        <w:rPr>
          <w:rFonts w:ascii="Times New Roman" w:hAnsi="Times New Roman"/>
          <w:b/>
          <w:sz w:val="24"/>
          <w:u w:val="none"/>
          <w:lang w:val="bg-BG"/>
        </w:rPr>
        <w:t xml:space="preserve">                       инж.Кирил Петков</w:t>
      </w:r>
    </w:p>
    <w:p w:rsidR="00A66B3E" w:rsidRPr="00B42B69" w:rsidRDefault="00A66B3E" w:rsidP="00A66B3E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</w:p>
    <w:p w:rsidR="00A66B3E" w:rsidRPr="00B42B69" w:rsidRDefault="00A66B3E" w:rsidP="00A66B3E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B42B69">
        <w:rPr>
          <w:rFonts w:ascii="Times New Roman" w:hAnsi="Times New Roman"/>
          <w:sz w:val="24"/>
          <w:u w:val="none"/>
          <w:lang w:val="bg-BG"/>
        </w:rPr>
        <w:t xml:space="preserve">                          дата: </w:t>
      </w:r>
      <w:r>
        <w:rPr>
          <w:rFonts w:ascii="Times New Roman" w:hAnsi="Times New Roman"/>
          <w:sz w:val="24"/>
          <w:u w:val="none"/>
          <w:lang w:val="bg-BG"/>
        </w:rPr>
        <w:t>02.12</w:t>
      </w:r>
      <w:r w:rsidRPr="00B42B69">
        <w:rPr>
          <w:rFonts w:ascii="Times New Roman" w:hAnsi="Times New Roman"/>
          <w:sz w:val="24"/>
          <w:u w:val="none"/>
          <w:lang w:val="bg-BG"/>
        </w:rPr>
        <w:t>.</w:t>
      </w:r>
      <w:r w:rsidRPr="00B42B69">
        <w:rPr>
          <w:rFonts w:ascii="Times New Roman" w:hAnsi="Times New Roman"/>
          <w:sz w:val="24"/>
          <w:u w:val="none"/>
          <w:lang w:val="ru-RU"/>
        </w:rPr>
        <w:t>2021 год.</w:t>
      </w:r>
    </w:p>
    <w:p w:rsidR="00A66B3E" w:rsidRPr="00B42B69" w:rsidRDefault="00A66B3E" w:rsidP="00A66B3E">
      <w:pPr>
        <w:pStyle w:val="a3"/>
        <w:jc w:val="left"/>
        <w:rPr>
          <w:rFonts w:ascii="Times New Roman" w:hAnsi="Times New Roman"/>
          <w:b/>
          <w:sz w:val="24"/>
          <w:u w:val="none"/>
          <w:lang w:val="ru-RU"/>
        </w:rPr>
      </w:pPr>
    </w:p>
    <w:p w:rsidR="00A66B3E" w:rsidRPr="00B42B69" w:rsidRDefault="00A66B3E" w:rsidP="00A66B3E">
      <w:pPr>
        <w:pStyle w:val="a3"/>
        <w:ind w:left="-284" w:right="-284"/>
        <w:rPr>
          <w:rFonts w:ascii="Times New Roman" w:hAnsi="Times New Roman"/>
          <w:b/>
          <w:sz w:val="24"/>
          <w:u w:val="none"/>
          <w:lang w:val="ru-RU"/>
        </w:rPr>
      </w:pPr>
      <w:r w:rsidRPr="00B42B69">
        <w:rPr>
          <w:rFonts w:ascii="Times New Roman" w:hAnsi="Times New Roman"/>
          <w:b/>
          <w:sz w:val="24"/>
          <w:u w:val="none"/>
          <w:lang w:val="ru-RU"/>
        </w:rPr>
        <w:t>ПРОТОКОЛ</w:t>
      </w:r>
    </w:p>
    <w:p w:rsidR="00A66B3E" w:rsidRPr="00B42B69" w:rsidRDefault="00A66B3E" w:rsidP="00A66B3E">
      <w:pPr>
        <w:ind w:left="-567" w:right="-284" w:firstLine="284"/>
        <w:jc w:val="both"/>
        <w:rPr>
          <w:lang w:val="bg-BG"/>
        </w:rPr>
      </w:pPr>
    </w:p>
    <w:p w:rsidR="00A66B3E" w:rsidRPr="00BD1974" w:rsidRDefault="00A66B3E" w:rsidP="00A66B3E">
      <w:pPr>
        <w:ind w:firstLine="567"/>
        <w:jc w:val="both"/>
        <w:rPr>
          <w:b/>
          <w:lang w:val="bg-BG"/>
        </w:rPr>
      </w:pPr>
      <w:r w:rsidRPr="00BD1974">
        <w:rPr>
          <w:lang w:val="bg-BG"/>
        </w:rPr>
        <w:t xml:space="preserve">Днес, </w:t>
      </w:r>
      <w:r w:rsidRPr="00BD1974">
        <w:rPr>
          <w:b/>
          <w:lang w:val="bg-BG"/>
        </w:rPr>
        <w:t>02.12.20</w:t>
      </w:r>
      <w:r w:rsidRPr="00BD1974">
        <w:rPr>
          <w:b/>
          <w:lang w:val="ru-RU"/>
        </w:rPr>
        <w:t>21</w:t>
      </w:r>
      <w:r>
        <w:rPr>
          <w:b/>
          <w:lang w:val="bg-BG"/>
        </w:rPr>
        <w:t xml:space="preserve"> год. в 13:3</w:t>
      </w:r>
      <w:r w:rsidRPr="00BD1974">
        <w:rPr>
          <w:b/>
          <w:lang w:val="bg-BG"/>
        </w:rPr>
        <w:t>0 ч., в изпълнение на заповед № РД</w:t>
      </w:r>
      <w:r>
        <w:rPr>
          <w:b/>
          <w:lang w:val="bg-BG"/>
        </w:rPr>
        <w:t xml:space="preserve"> 10-139</w:t>
      </w:r>
      <w:r w:rsidRPr="00BD1974">
        <w:rPr>
          <w:b/>
          <w:lang w:val="bg-BG"/>
        </w:rPr>
        <w:t>/02.12.20</w:t>
      </w:r>
      <w:r w:rsidRPr="00BD1974">
        <w:rPr>
          <w:b/>
          <w:lang w:val="ru-RU"/>
        </w:rPr>
        <w:t>21</w:t>
      </w:r>
      <w:r w:rsidRPr="00BD1974">
        <w:rPr>
          <w:b/>
          <w:lang w:val="bg-BG"/>
        </w:rPr>
        <w:t xml:space="preserve"> г</w:t>
      </w:r>
      <w:r w:rsidRPr="00BD1974">
        <w:rPr>
          <w:lang w:val="bg-BG"/>
        </w:rPr>
        <w:t xml:space="preserve">. на Директора на ТП „ДГС – Бургас”,  се събра комисия в следния състав:    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ПРЕДСЕДАТЕЛ: инж. </w:t>
      </w:r>
      <w:r>
        <w:rPr>
          <w:lang w:val="ru-RU"/>
        </w:rPr>
        <w:t xml:space="preserve">Мария </w:t>
      </w:r>
      <w:proofErr w:type="spellStart"/>
      <w:r>
        <w:rPr>
          <w:lang w:val="ru-RU"/>
        </w:rPr>
        <w:t>Вълчева</w:t>
      </w:r>
      <w:proofErr w:type="spellEnd"/>
      <w:r>
        <w:rPr>
          <w:lang w:val="ru-RU"/>
        </w:rPr>
        <w:t xml:space="preserve"> - Христова</w:t>
      </w:r>
      <w:r w:rsidRPr="00BD1974">
        <w:rPr>
          <w:lang w:val="bg-BG"/>
        </w:rPr>
        <w:t xml:space="preserve"> – </w:t>
      </w:r>
      <w:r>
        <w:rPr>
          <w:lang w:val="bg-BG"/>
        </w:rPr>
        <w:t>лесничей</w:t>
      </w:r>
      <w:r w:rsidRPr="00BD1974">
        <w:rPr>
          <w:lang w:val="bg-BG"/>
        </w:rPr>
        <w:t xml:space="preserve"> при ТП „ДГС Бургас ”;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ЧЛЕНОВЕ : 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1. Димитринка Кирилова -  счетоводител при ТП “ДГС Бургас”;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2. Катя Димитрова – юрисконсулт при ЮИДП ДП гр. Сливен;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3. Дафинка Христова – пом. лесничей при ТП „ДГС Бургас”;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4. Велина Ковачева – Стойкова - ЕОП при ТП „ДГС Бургас”,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за да  ПРОВЕДЕ обявения </w:t>
      </w:r>
      <w:r w:rsidRPr="00BD1974">
        <w:rPr>
          <w:lang w:val="ru-RU"/>
        </w:rPr>
        <w:t>ОТКРИТ КОНКУРС</w:t>
      </w:r>
      <w:r w:rsidRPr="00BD1974">
        <w:rPr>
          <w:rStyle w:val="a7"/>
          <w:lang w:val="bg-BG"/>
        </w:rPr>
        <w:t xml:space="preserve"> за </w:t>
      </w:r>
      <w:proofErr w:type="spellStart"/>
      <w:r w:rsidRPr="00BD1974">
        <w:rPr>
          <w:lang w:val="ru-RU"/>
        </w:rPr>
        <w:t>извършване</w:t>
      </w:r>
      <w:proofErr w:type="spellEnd"/>
      <w:r w:rsidRPr="00BD1974">
        <w:rPr>
          <w:lang w:val="ru-RU"/>
        </w:rPr>
        <w:t xml:space="preserve"> на услуг</w:t>
      </w:r>
      <w:proofErr w:type="spellStart"/>
      <w:r w:rsidRPr="00BD1974">
        <w:rPr>
          <w:lang w:val="bg-BG"/>
        </w:rPr>
        <w:t>ите</w:t>
      </w:r>
      <w:proofErr w:type="spellEnd"/>
      <w:r w:rsidRPr="00BD1974">
        <w:rPr>
          <w:lang w:val="bg-BG"/>
        </w:rPr>
        <w:t xml:space="preserve">: </w:t>
      </w:r>
      <w:r w:rsidRPr="00A66B3E">
        <w:rPr>
          <w:lang w:val="bg-BG"/>
        </w:rPr>
        <w:t xml:space="preserve">“Добив на дървесина - сеч, извоз, сортиране и </w:t>
      </w:r>
      <w:proofErr w:type="spellStart"/>
      <w:r w:rsidRPr="00A66B3E">
        <w:rPr>
          <w:lang w:val="bg-BG"/>
        </w:rPr>
        <w:t>рампиране</w:t>
      </w:r>
      <w:proofErr w:type="spellEnd"/>
      <w:r w:rsidRPr="00A66B3E">
        <w:rPr>
          <w:lang w:val="bg-BG"/>
        </w:rPr>
        <w:t xml:space="preserve"> до временен склад „</w:t>
      </w:r>
      <w:proofErr w:type="spellStart"/>
      <w:r w:rsidRPr="00A66B3E">
        <w:rPr>
          <w:lang w:val="bg-BG"/>
        </w:rPr>
        <w:t>Факийски</w:t>
      </w:r>
      <w:proofErr w:type="spellEnd"/>
      <w:r w:rsidRPr="00A66B3E">
        <w:rPr>
          <w:lang w:val="bg-BG"/>
        </w:rPr>
        <w:t xml:space="preserve"> път”  в землището на с. Присад, временен склад "Калето" в землището на с. Зидарово, общ. Созопол  на маркирана дървесина от Обект № 2203 - отдели/подотдели 81в, 83 в,г,ж, 162 г, 169а,б, 173 б,в с общо количество 2099 пл.куб.м., гори държавна собственост на територията на ТП  “ДГС – Бургас”</w:t>
      </w:r>
      <w:r w:rsidRPr="00BD1974">
        <w:rPr>
          <w:lang w:val="bg-BG"/>
        </w:rPr>
        <w:t>.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започна работа след получаване на списъка с кандидатите и представените от тях документи в съответствие с чл. 22, ал.1 от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(наричана за краткост „Наредбата“</w:t>
      </w:r>
      <w:r w:rsidRPr="00BD1974">
        <w:rPr>
          <w:lang w:val="ru-RU"/>
        </w:rPr>
        <w:t>)</w:t>
      </w:r>
      <w:r w:rsidRPr="00BD1974">
        <w:rPr>
          <w:lang w:val="bg-BG"/>
        </w:rPr>
        <w:t xml:space="preserve">  Документи за участие </w:t>
      </w:r>
      <w:r>
        <w:rPr>
          <w:lang w:val="bg-BG"/>
        </w:rPr>
        <w:t>е подал един кандидат</w:t>
      </w:r>
      <w:r w:rsidRPr="00BD1974">
        <w:rPr>
          <w:lang w:val="bg-BG"/>
        </w:rPr>
        <w:t xml:space="preserve">: </w:t>
      </w:r>
    </w:p>
    <w:p w:rsidR="00A66B3E" w:rsidRPr="00BD1974" w:rsidRDefault="00A66B3E" w:rsidP="00A66B3E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 w:rsidRPr="00BD1974">
        <w:rPr>
          <w:b/>
          <w:lang w:val="bg-BG" w:eastAsia="bg-BG"/>
        </w:rPr>
        <w:t>Кандидат № 1:</w:t>
      </w:r>
      <w:r w:rsidRPr="00BD1974">
        <w:rPr>
          <w:lang w:val="bg-BG"/>
        </w:rPr>
        <w:t xml:space="preserve"> </w:t>
      </w:r>
      <w:r w:rsidRPr="00BD1974">
        <w:rPr>
          <w:lang w:val="bg-BG" w:eastAsia="bg-BG"/>
        </w:rPr>
        <w:t>Оферта приета в деловодството на ТП</w:t>
      </w:r>
      <w:r>
        <w:rPr>
          <w:lang w:val="bg-BG" w:eastAsia="bg-BG"/>
        </w:rPr>
        <w:t xml:space="preserve"> „ДГС – Бургас” с вх. № ОД-03-31</w:t>
      </w:r>
      <w:r w:rsidRPr="00BD1974">
        <w:rPr>
          <w:lang w:val="bg-BG" w:eastAsia="bg-BG"/>
        </w:rPr>
        <w:t>/01.12.2021 год. в 11:59 часа за Обект 2203 от фирма</w:t>
      </w:r>
      <w:r w:rsidRPr="00BD1974">
        <w:rPr>
          <w:lang w:val="bg-BG"/>
        </w:rPr>
        <w:t xml:space="preserve"> „ЕЛЕКТРОИЗГРАЖДАНЕ“ ЕООД, ЕИК 102823695, седалище и адрес на управление: гр. Бургас, ул. „Рилска“ № 31, представлявано от Бисер Грудев Проданов - управител.</w:t>
      </w:r>
    </w:p>
    <w:p w:rsidR="00A66B3E" w:rsidRPr="00BD1974" w:rsidRDefault="00A66B3E" w:rsidP="00A66B3E">
      <w:pPr>
        <w:tabs>
          <w:tab w:val="left" w:pos="9072"/>
          <w:tab w:val="left" w:pos="9781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t>На заседанието на комисията</w:t>
      </w:r>
      <w:r w:rsidRPr="00BD1974">
        <w:rPr>
          <w:lang w:val="bg-BG"/>
        </w:rPr>
        <w:t xml:space="preserve"> не</w:t>
      </w:r>
      <w:r w:rsidRPr="00BD1974">
        <w:rPr>
          <w:color w:val="000000"/>
          <w:lang w:val="bg-BG"/>
        </w:rPr>
        <w:t xml:space="preserve"> присъства участника или негов упълномощен представител.</w:t>
      </w:r>
    </w:p>
    <w:p w:rsidR="00A66B3E" w:rsidRPr="00BD1974" w:rsidRDefault="00A66B3E" w:rsidP="00A66B3E">
      <w:pPr>
        <w:tabs>
          <w:tab w:val="left" w:pos="14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t>Комисията извърши проверка на интернет страницата на Търговския регистър към Агенция по вписванията за актуалното състояние на участника.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color w:val="000000"/>
          <w:lang w:val="bg-BG"/>
        </w:rPr>
        <w:t xml:space="preserve">След като комисията се запозна с предоставения списък на подадените оферти, председателят и членовете ѝ подписаха декларация по чл. 21, ал.6 от </w:t>
      </w:r>
      <w:r w:rsidRPr="00BD1974">
        <w:rPr>
          <w:rStyle w:val="a7"/>
          <w:i w:val="0"/>
          <w:lang w:val="bg-BG"/>
        </w:rPr>
        <w:t>„Наредбата“.</w:t>
      </w:r>
    </w:p>
    <w:p w:rsidR="00A66B3E" w:rsidRPr="00BD1974" w:rsidRDefault="00A66B3E" w:rsidP="00A66B3E">
      <w:pPr>
        <w:tabs>
          <w:tab w:val="left" w:pos="9072"/>
          <w:tab w:val="left" w:pos="9781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t xml:space="preserve">Комисията пристъпи към отваряне на офертата на единствения участник. 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</w:p>
    <w:p w:rsidR="00A66B3E" w:rsidRPr="00BD1974" w:rsidRDefault="00A66B3E" w:rsidP="00A66B3E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BD1974">
        <w:rPr>
          <w:b/>
          <w:color w:val="000000"/>
          <w:lang w:val="bg-BG"/>
        </w:rPr>
        <w:lastRenderedPageBreak/>
        <w:t xml:space="preserve">Участникът </w:t>
      </w:r>
      <w:r w:rsidRPr="00BD1974">
        <w:rPr>
          <w:b/>
          <w:lang w:val="bg-BG"/>
        </w:rPr>
        <w:t>„ЕЛЕКТРОИЗГРАЖДАНЕ“ ЕООД</w:t>
      </w:r>
      <w:r w:rsidRPr="00BD1974">
        <w:rPr>
          <w:color w:val="000000"/>
          <w:lang w:val="bg-BG"/>
        </w:rPr>
        <w:t xml:space="preserve"> е представил офертата </w:t>
      </w:r>
      <w:r w:rsidRPr="00BD1974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BD1974">
        <w:rPr>
          <w:color w:val="000000"/>
          <w:lang w:val="bg-BG"/>
        </w:rPr>
        <w:t>в запечатана непрозрачна опаковка, която членовете на комисията подписаха преди отварянето ѝ, с което удостовериха, че опаковката е неотворена и с ненарушена цялост.</w:t>
      </w:r>
    </w:p>
    <w:p w:rsidR="00A66B3E" w:rsidRPr="00BD1974" w:rsidRDefault="00A66B3E" w:rsidP="00A66B3E">
      <w:pPr>
        <w:spacing w:line="254" w:lineRule="auto"/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Кандидатът е представил следните документи:</w:t>
      </w:r>
    </w:p>
    <w:p w:rsidR="00A66B3E" w:rsidRPr="00BD1974" w:rsidRDefault="00A66B3E" w:rsidP="00A66B3E">
      <w:pPr>
        <w:tabs>
          <w:tab w:val="left" w:pos="1530"/>
        </w:tabs>
        <w:spacing w:line="280" w:lineRule="auto"/>
        <w:ind w:firstLine="567"/>
        <w:rPr>
          <w:highlight w:val="white"/>
          <w:shd w:val="clear" w:color="auto" w:fill="FEFEFE"/>
          <w:lang w:val="bg-BG"/>
        </w:rPr>
      </w:pPr>
    </w:p>
    <w:p w:rsidR="00A66B3E" w:rsidRPr="00BD1974" w:rsidRDefault="00A66B3E" w:rsidP="00A66B3E">
      <w:pPr>
        <w:tabs>
          <w:tab w:val="left" w:pos="1530"/>
        </w:tabs>
        <w:spacing w:line="280" w:lineRule="auto"/>
        <w:ind w:firstLine="567"/>
        <w:rPr>
          <w:i/>
          <w:lang w:val="bg-BG"/>
        </w:rPr>
      </w:pPr>
      <w:r w:rsidRPr="00BD1974">
        <w:rPr>
          <w:highlight w:val="white"/>
          <w:shd w:val="clear" w:color="auto" w:fill="FEFEFE"/>
          <w:lang w:val="bg-BG"/>
        </w:rPr>
        <w:t>1</w:t>
      </w:r>
      <w:r w:rsidRPr="00BD1974">
        <w:rPr>
          <w:shd w:val="clear" w:color="auto" w:fill="FEFEFE"/>
          <w:lang w:val="bg-BG"/>
        </w:rPr>
        <w:t xml:space="preserve">. </w:t>
      </w:r>
      <w:r w:rsidRPr="00BD1974">
        <w:rPr>
          <w:lang w:val="bg-BG"/>
        </w:rPr>
        <w:t>Заявление за участие –</w:t>
      </w:r>
      <w:r w:rsidRPr="00BD1974">
        <w:rPr>
          <w:i/>
          <w:lang w:val="bg-BG"/>
        </w:rPr>
        <w:t>Приложение № 1;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2. Удостоверение за регистрация по чл. 241 от ЗГ - № 7733/16.01.2017 г.;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3. Удостоверение за регистрация по чл. 235 от ЗГ - № 12669/25.11.2016 г.;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4. Декларация за липса на обстоятелства по чл. 18, ал. 1, т. 3 „а“, „г“, „е“ и „и“ от „</w:t>
      </w:r>
      <w:r w:rsidRPr="00BD1974">
        <w:rPr>
          <w:i/>
          <w:lang w:val="bg-BG"/>
        </w:rPr>
        <w:t>Наредбата“ – Приложение № 2;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5. Декларация за липса на обстоятелства по чл. 18, ал. 1, т. 3 „б“, „в“, „д“ и „ж“ от „</w:t>
      </w:r>
      <w:r w:rsidRPr="00BD1974">
        <w:rPr>
          <w:i/>
          <w:lang w:val="bg-BG"/>
        </w:rPr>
        <w:t>Наредбата“ – Приложение № 2(1);</w:t>
      </w:r>
      <w:r w:rsidRPr="00BD1974">
        <w:rPr>
          <w:lang w:val="bg-BG"/>
        </w:rPr>
        <w:t xml:space="preserve"> </w:t>
      </w:r>
    </w:p>
    <w:p w:rsidR="00A66B3E" w:rsidRPr="00BD1974" w:rsidRDefault="00A66B3E" w:rsidP="00A66B3E">
      <w:pPr>
        <w:ind w:firstLine="567"/>
        <w:jc w:val="both"/>
        <w:rPr>
          <w:i/>
          <w:lang w:val="bg-BG"/>
        </w:rPr>
      </w:pPr>
      <w:r w:rsidRPr="00BD1974">
        <w:rPr>
          <w:lang w:val="bg-BG"/>
        </w:rPr>
        <w:t>6. Декларация по чл. 18, ал. 1, т. 3, „з“ от „</w:t>
      </w:r>
      <w:r w:rsidRPr="00BD1974">
        <w:rPr>
          <w:i/>
          <w:lang w:val="bg-BG"/>
        </w:rPr>
        <w:t>Наредбата“ – Приложение № 2(</w:t>
      </w:r>
      <w:proofErr w:type="spellStart"/>
      <w:r w:rsidRPr="00BD1974">
        <w:rPr>
          <w:i/>
          <w:lang w:val="bg-BG"/>
        </w:rPr>
        <w:t>2</w:t>
      </w:r>
      <w:proofErr w:type="spellEnd"/>
      <w:r w:rsidRPr="00BD1974">
        <w:rPr>
          <w:i/>
          <w:lang w:val="bg-BG"/>
        </w:rPr>
        <w:t>);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7. Преводно нареждане за внесена гаранция за участие от 30.11.2021 г.;</w:t>
      </w:r>
    </w:p>
    <w:p w:rsidR="00A66B3E" w:rsidRPr="00BD1974" w:rsidRDefault="00A66B3E" w:rsidP="00A66B3E">
      <w:pPr>
        <w:ind w:firstLine="567"/>
        <w:jc w:val="both"/>
        <w:rPr>
          <w:i/>
          <w:lang w:val="bg-BG"/>
        </w:rPr>
      </w:pPr>
      <w:r w:rsidRPr="00BD1974">
        <w:rPr>
          <w:lang w:val="bg-BG"/>
        </w:rPr>
        <w:t xml:space="preserve">8. Декларация за извършен оглед - </w:t>
      </w:r>
      <w:r w:rsidRPr="00BD1974">
        <w:rPr>
          <w:i/>
          <w:lang w:val="bg-BG"/>
        </w:rPr>
        <w:t>Приложение № 3;</w:t>
      </w:r>
    </w:p>
    <w:p w:rsidR="00A66B3E" w:rsidRPr="00BD1974" w:rsidRDefault="00A66B3E" w:rsidP="00A66B3E">
      <w:pPr>
        <w:ind w:firstLine="567"/>
        <w:jc w:val="both"/>
        <w:rPr>
          <w:color w:val="000000"/>
          <w:lang w:val="bg-BG" w:eastAsia="bg-BG"/>
        </w:rPr>
      </w:pPr>
      <w:r w:rsidRPr="00BD1974">
        <w:rPr>
          <w:lang w:val="bg-BG"/>
        </w:rPr>
        <w:t>9. Декларация</w:t>
      </w:r>
      <w:r w:rsidRPr="00BD1974">
        <w:rPr>
          <w:color w:val="000000"/>
          <w:spacing w:val="4"/>
          <w:lang w:val="bg-BG" w:eastAsia="bg-BG"/>
        </w:rPr>
        <w:t xml:space="preserve"> н</w:t>
      </w:r>
      <w:r w:rsidRPr="00BD1974">
        <w:rPr>
          <w:color w:val="000000"/>
          <w:lang w:val="bg-BG" w:eastAsia="bg-BG"/>
        </w:rPr>
        <w:t xml:space="preserve">аличие на необходимата техника и наети на трудов договор работници – </w:t>
      </w:r>
      <w:r w:rsidRPr="00BD1974">
        <w:rPr>
          <w:i/>
          <w:color w:val="000000"/>
          <w:lang w:val="bg-BG" w:eastAsia="bg-BG"/>
        </w:rPr>
        <w:t>Приложение № 4;</w:t>
      </w:r>
    </w:p>
    <w:p w:rsidR="00A66B3E" w:rsidRPr="00BD1974" w:rsidRDefault="00A66B3E" w:rsidP="00A66B3E">
      <w:pPr>
        <w:ind w:firstLine="567"/>
        <w:jc w:val="both"/>
        <w:rPr>
          <w:shd w:val="clear" w:color="auto" w:fill="FEFEFE"/>
          <w:lang w:val="bg-BG"/>
        </w:rPr>
      </w:pPr>
      <w:r w:rsidRPr="00BD1974">
        <w:rPr>
          <w:highlight w:val="white"/>
          <w:shd w:val="clear" w:color="auto" w:fill="FEFEFE"/>
          <w:lang w:val="bg-BG"/>
        </w:rPr>
        <w:t>10.</w:t>
      </w:r>
      <w:r w:rsidRPr="00BD1974">
        <w:rPr>
          <w:shd w:val="clear" w:color="auto" w:fill="FEFEFE"/>
          <w:lang w:val="bg-BG"/>
        </w:rPr>
        <w:t xml:space="preserve"> Документи за налични технически средства – фактури за 5/ пет/ броя моторни триони и </w:t>
      </w:r>
      <w:r w:rsidRPr="00BD1974">
        <w:rPr>
          <w:lang w:val="bg-BG"/>
        </w:rPr>
        <w:t>свидетелства за регистрация на БМТ – 5 броя</w:t>
      </w:r>
      <w:r w:rsidRPr="00BD1974">
        <w:rPr>
          <w:shd w:val="clear" w:color="auto" w:fill="FEFEFE"/>
          <w:lang w:val="bg-BG"/>
        </w:rPr>
        <w:t>.</w:t>
      </w:r>
    </w:p>
    <w:p w:rsidR="00A66B3E" w:rsidRPr="00BD1974" w:rsidRDefault="00A66B3E" w:rsidP="00A66B3E">
      <w:pPr>
        <w:ind w:firstLine="567"/>
        <w:jc w:val="both"/>
        <w:rPr>
          <w:shd w:val="clear" w:color="auto" w:fill="FEFEFE"/>
          <w:lang w:val="bg-BG"/>
        </w:rPr>
      </w:pPr>
      <w:r w:rsidRPr="00BD1974">
        <w:rPr>
          <w:shd w:val="clear" w:color="auto" w:fill="FEFEFE"/>
          <w:lang w:val="bg-BG"/>
        </w:rPr>
        <w:t xml:space="preserve"> </w:t>
      </w:r>
      <w:r w:rsidRPr="00BD1974">
        <w:rPr>
          <w:lang w:val="bg-BG"/>
        </w:rPr>
        <w:t>11.</w:t>
      </w:r>
      <w:r w:rsidRPr="00BD1974">
        <w:rPr>
          <w:shd w:val="clear" w:color="auto" w:fill="FEFEFE"/>
          <w:lang w:val="bg-BG"/>
        </w:rPr>
        <w:t xml:space="preserve"> Трудови договори на 5/ пет/  работника,  справка на действащите </w:t>
      </w:r>
      <w:r w:rsidRPr="00BD1974">
        <w:rPr>
          <w:lang w:val="bg-BG"/>
        </w:rPr>
        <w:t xml:space="preserve">трудови договори към 01.12.2021 г. и Свидетелства за </w:t>
      </w:r>
      <w:r w:rsidRPr="00BD1974">
        <w:rPr>
          <w:shd w:val="clear" w:color="auto" w:fill="FEFEFE"/>
          <w:lang w:val="bg-BG"/>
        </w:rPr>
        <w:t>правоспособност за работа с БМТ – 5 бр.;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shd w:val="clear" w:color="auto" w:fill="FEFEFE"/>
          <w:lang w:val="bg-BG"/>
        </w:rPr>
        <w:t xml:space="preserve">12. </w:t>
      </w:r>
      <w:r w:rsidRPr="00BD1974">
        <w:rPr>
          <w:lang w:val="bg-BG"/>
        </w:rPr>
        <w:t>Договор от 10.05.2021 г. за отдаване под наем на трактор до 31.12.2022 год.. Талон за преминат технически преглед.;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spacing w:val="4"/>
          <w:lang w:val="bg-BG"/>
        </w:rPr>
        <w:t xml:space="preserve">13. 1 бр. </w:t>
      </w:r>
      <w:r w:rsidRPr="00BD1974">
        <w:rPr>
          <w:shd w:val="clear" w:color="auto" w:fill="FEFEFE"/>
          <w:lang w:val="bg-BG"/>
        </w:rPr>
        <w:t xml:space="preserve">трудов договор на </w:t>
      </w:r>
      <w:r w:rsidRPr="00BD1974">
        <w:rPr>
          <w:spacing w:val="4"/>
          <w:lang w:val="bg-BG"/>
        </w:rPr>
        <w:t xml:space="preserve">правоспособен </w:t>
      </w:r>
      <w:r w:rsidRPr="00BD1974">
        <w:rPr>
          <w:lang w:val="bg-BG"/>
        </w:rPr>
        <w:t xml:space="preserve">водач на трактор. </w:t>
      </w:r>
    </w:p>
    <w:p w:rsidR="00A66B3E" w:rsidRPr="00BD1974" w:rsidRDefault="00A66B3E" w:rsidP="00A66B3E">
      <w:pPr>
        <w:ind w:firstLine="567"/>
        <w:jc w:val="both"/>
        <w:rPr>
          <w:shd w:val="clear" w:color="auto" w:fill="FEFEFE"/>
          <w:lang w:val="bg-BG"/>
        </w:rPr>
      </w:pPr>
      <w:r w:rsidRPr="00BD1974">
        <w:rPr>
          <w:shd w:val="clear" w:color="auto" w:fill="FEFEFE"/>
          <w:lang w:val="bg-BG"/>
        </w:rPr>
        <w:t xml:space="preserve">14.  фактури за закупени защитни предпазни средства- </w:t>
      </w:r>
      <w:r w:rsidRPr="00BD1974">
        <w:rPr>
          <w:color w:val="000000"/>
          <w:lang w:val="bg-BG"/>
        </w:rPr>
        <w:t xml:space="preserve">панталони, сигнални якета, сигнални жилетки,  предпазни ръкавици, работни обувки, </w:t>
      </w:r>
      <w:r w:rsidRPr="00BD1974">
        <w:rPr>
          <w:shd w:val="clear" w:color="auto" w:fill="FEFEFE"/>
          <w:lang w:val="bg-BG"/>
        </w:rPr>
        <w:t>каски, средства за първа помощ;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shd w:val="clear" w:color="auto" w:fill="FEFEFE"/>
          <w:lang w:val="bg-BG"/>
        </w:rPr>
        <w:t xml:space="preserve">15. </w:t>
      </w:r>
      <w:r w:rsidRPr="00BD1974">
        <w:rPr>
          <w:lang w:val="bg-BG"/>
        </w:rPr>
        <w:t xml:space="preserve">Декларация, че кандидата няма да използва подизпълнители – </w:t>
      </w:r>
      <w:r w:rsidRPr="00BD1974">
        <w:rPr>
          <w:i/>
          <w:lang w:val="bg-BG"/>
        </w:rPr>
        <w:t>Приложение № 6;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16.  2 бр. доказателства за търговска репутация.</w:t>
      </w:r>
    </w:p>
    <w:p w:rsidR="00A66B3E" w:rsidRPr="00BD1974" w:rsidRDefault="00A66B3E" w:rsidP="00A66B3E">
      <w:pPr>
        <w:ind w:firstLine="567"/>
        <w:jc w:val="both"/>
        <w:rPr>
          <w:color w:val="000000"/>
          <w:lang w:val="bg-BG"/>
        </w:rPr>
      </w:pPr>
      <w:r>
        <w:rPr>
          <w:highlight w:val="white"/>
          <w:shd w:val="clear" w:color="auto" w:fill="FEFEFE"/>
          <w:lang w:val="bg-BG"/>
        </w:rPr>
        <w:t>17</w:t>
      </w:r>
      <w:r w:rsidRPr="00BD1974">
        <w:rPr>
          <w:highlight w:val="white"/>
          <w:shd w:val="clear" w:color="auto" w:fill="FEFEFE"/>
          <w:lang w:val="bg-BG"/>
        </w:rPr>
        <w:t>. Плик "Предлагана цена"</w:t>
      </w:r>
      <w:r w:rsidRPr="00BD1974">
        <w:rPr>
          <w:lang w:val="bg-BG"/>
        </w:rPr>
        <w:t xml:space="preserve"> – </w:t>
      </w:r>
      <w:r w:rsidRPr="00BD1974">
        <w:rPr>
          <w:i/>
          <w:lang w:val="bg-BG"/>
        </w:rPr>
        <w:t xml:space="preserve">Приложение № 5, </w:t>
      </w:r>
      <w:r w:rsidRPr="00BD1974">
        <w:rPr>
          <w:lang w:val="bg-BG"/>
        </w:rPr>
        <w:t>който комисията подписа преди отварянето му.</w:t>
      </w:r>
    </w:p>
    <w:p w:rsidR="00A66B3E" w:rsidRPr="00BD1974" w:rsidRDefault="00A66B3E" w:rsidP="00A66B3E">
      <w:pPr>
        <w:tabs>
          <w:tab w:val="left" w:pos="2430"/>
        </w:tabs>
        <w:ind w:firstLine="567"/>
        <w:jc w:val="both"/>
        <w:rPr>
          <w:lang w:val="bg-BG"/>
        </w:rPr>
      </w:pPr>
    </w:p>
    <w:p w:rsidR="00A66B3E" w:rsidRPr="00BD1974" w:rsidRDefault="00A66B3E" w:rsidP="00A66B3E">
      <w:pPr>
        <w:tabs>
          <w:tab w:val="left" w:pos="2430"/>
        </w:tabs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Участникът е представил всички изискуеми документи </w:t>
      </w:r>
      <w:r w:rsidRPr="00BD1974">
        <w:rPr>
          <w:color w:val="000000"/>
          <w:lang w:val="bg-BG"/>
        </w:rPr>
        <w:t xml:space="preserve">и се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отваряне  и разглеждане на ценовото му предложение за </w:t>
      </w:r>
      <w:r>
        <w:rPr>
          <w:lang w:val="bg-BG"/>
        </w:rPr>
        <w:t>Обект № 2203</w:t>
      </w:r>
      <w:r w:rsidRPr="00BD1974">
        <w:rPr>
          <w:b/>
          <w:bCs/>
          <w:lang w:val="bg-BG"/>
        </w:rPr>
        <w:t>;</w:t>
      </w:r>
      <w:r w:rsidRPr="00BD1974">
        <w:rPr>
          <w:lang w:val="bg-BG"/>
        </w:rPr>
        <w:t>.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 </w:t>
      </w:r>
    </w:p>
    <w:p w:rsidR="00A66B3E" w:rsidRPr="00A66B3E" w:rsidRDefault="00A66B3E" w:rsidP="00A66B3E">
      <w:pPr>
        <w:pStyle w:val="3"/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A66B3E">
        <w:rPr>
          <w:rFonts w:ascii="Times New Roman" w:hAnsi="Times New Roman"/>
          <w:sz w:val="24"/>
          <w:szCs w:val="24"/>
          <w:lang w:val="bg-BG"/>
        </w:rPr>
        <w:t>Комисията пристъпи към отваряне на плика с предлаганата цена за Обект 2203 на допуснатите участници, по реда на подаване на офертите</w:t>
      </w:r>
      <w:r w:rsidRPr="00A66B3E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A66B3E">
        <w:rPr>
          <w:rFonts w:ascii="Times New Roman" w:hAnsi="Times New Roman"/>
          <w:sz w:val="24"/>
          <w:szCs w:val="24"/>
          <w:lang w:val="bg-BG"/>
        </w:rPr>
        <w:t xml:space="preserve"> и констатира:</w:t>
      </w:r>
    </w:p>
    <w:p w:rsidR="00A66B3E" w:rsidRPr="00A66B3E" w:rsidRDefault="00A66B3E" w:rsidP="00A66B3E">
      <w:pPr>
        <w:pStyle w:val="3"/>
        <w:tabs>
          <w:tab w:val="left" w:pos="9498"/>
        </w:tabs>
        <w:spacing w:after="0"/>
        <w:ind w:left="-567" w:firstLine="283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66B3E">
        <w:rPr>
          <w:rFonts w:ascii="Times New Roman" w:hAnsi="Times New Roman"/>
          <w:sz w:val="24"/>
          <w:szCs w:val="24"/>
          <w:lang w:val="bg-BG"/>
        </w:rPr>
        <w:t xml:space="preserve">-  </w:t>
      </w:r>
      <w:r w:rsidRPr="00A66B3E">
        <w:rPr>
          <w:rFonts w:ascii="Times New Roman" w:hAnsi="Times New Roman"/>
          <w:bCs/>
          <w:sz w:val="24"/>
          <w:szCs w:val="24"/>
          <w:lang w:val="bg-BG"/>
        </w:rPr>
        <w:t xml:space="preserve">при </w:t>
      </w:r>
      <w:r w:rsidRPr="00A66B3E">
        <w:rPr>
          <w:rFonts w:ascii="Times New Roman" w:hAnsi="Times New Roman"/>
          <w:color w:val="000000"/>
          <w:sz w:val="24"/>
          <w:szCs w:val="24"/>
          <w:lang w:val="bg-BG"/>
        </w:rPr>
        <w:t>Обща начална цена за извършване</w:t>
      </w:r>
      <w:r w:rsidR="004D20F7">
        <w:rPr>
          <w:rFonts w:ascii="Times New Roman" w:hAnsi="Times New Roman"/>
          <w:color w:val="000000"/>
          <w:sz w:val="24"/>
          <w:szCs w:val="24"/>
          <w:lang w:val="bg-BG"/>
        </w:rPr>
        <w:t xml:space="preserve"> на дейностите от Обект № 2203 </w:t>
      </w:r>
      <w:r w:rsidRPr="00A66B3E">
        <w:rPr>
          <w:rFonts w:ascii="Times New Roman" w:hAnsi="Times New Roman"/>
          <w:color w:val="000000"/>
          <w:sz w:val="24"/>
          <w:szCs w:val="24"/>
          <w:lang w:val="bg-BG"/>
        </w:rPr>
        <w:t xml:space="preserve"> в размер на </w:t>
      </w:r>
      <w:r w:rsidRPr="00A66B3E">
        <w:rPr>
          <w:rFonts w:ascii="Times New Roman" w:hAnsi="Times New Roman"/>
          <w:b/>
          <w:bCs/>
          <w:sz w:val="24"/>
          <w:szCs w:val="24"/>
        </w:rPr>
        <w:t>54 768,58</w:t>
      </w:r>
      <w:r w:rsidRPr="00A66B3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лв</w:t>
      </w:r>
      <w:r w:rsidRPr="00A66B3E">
        <w:rPr>
          <w:rFonts w:ascii="Times New Roman" w:hAnsi="Times New Roman"/>
          <w:color w:val="000000"/>
          <w:sz w:val="24"/>
          <w:szCs w:val="24"/>
          <w:lang w:val="bg-BG"/>
        </w:rPr>
        <w:t xml:space="preserve">. /петдесет и четири хиляди седемстотин шейсет и осем лв. и петдесет и осем ст./ </w:t>
      </w:r>
      <w:r w:rsidRPr="00A66B3E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A66B3E" w:rsidRPr="00A66B3E" w:rsidRDefault="00A66B3E" w:rsidP="00A66B3E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b/>
          <w:lang w:val="bg-BG"/>
        </w:rPr>
      </w:pPr>
      <w:r w:rsidRPr="00A66B3E">
        <w:rPr>
          <w:lang w:val="bg-BG"/>
        </w:rPr>
        <w:t xml:space="preserve">1. </w:t>
      </w:r>
      <w:r w:rsidRPr="00A66B3E">
        <w:rPr>
          <w:lang w:val="bg-BG" w:eastAsia="bg-BG"/>
        </w:rPr>
        <w:t>Участникът</w:t>
      </w:r>
      <w:r w:rsidRPr="00A66B3E">
        <w:rPr>
          <w:b/>
          <w:lang w:val="bg-BG" w:eastAsia="bg-BG"/>
        </w:rPr>
        <w:t xml:space="preserve"> </w:t>
      </w:r>
      <w:r w:rsidRPr="00A66B3E">
        <w:rPr>
          <w:lang w:val="bg-BG"/>
        </w:rPr>
        <w:t>„ЕЛЕКТРОИЗГРАЖДАНЕ“ ЕООД</w:t>
      </w:r>
      <w:r w:rsidR="004D20F7">
        <w:rPr>
          <w:lang w:val="bg-BG"/>
        </w:rPr>
        <w:t xml:space="preserve"> предлага - </w:t>
      </w:r>
      <w:r w:rsidRPr="00A66B3E">
        <w:rPr>
          <w:b/>
          <w:lang w:val="bg-BG"/>
        </w:rPr>
        <w:t xml:space="preserve"> </w:t>
      </w:r>
      <w:r w:rsidRPr="00A66B3E">
        <w:rPr>
          <w:b/>
          <w:bCs/>
        </w:rPr>
        <w:t>54 768,58</w:t>
      </w:r>
      <w:r w:rsidRPr="00A66B3E">
        <w:rPr>
          <w:b/>
          <w:color w:val="000000"/>
          <w:lang w:val="bg-BG"/>
        </w:rPr>
        <w:t xml:space="preserve"> лв</w:t>
      </w:r>
      <w:r w:rsidRPr="00A66B3E">
        <w:rPr>
          <w:color w:val="000000"/>
          <w:lang w:val="bg-BG"/>
        </w:rPr>
        <w:t>. /петдесет и четири хиляди седемстотин шейсет и осем лв. и петдесет и осем ст./</w:t>
      </w:r>
      <w:r w:rsidRPr="00A66B3E">
        <w:rPr>
          <w:b/>
          <w:lang w:val="bg-BG"/>
        </w:rPr>
        <w:t>,</w:t>
      </w:r>
    </w:p>
    <w:p w:rsidR="00A66B3E" w:rsidRDefault="00A66B3E" w:rsidP="00A66B3E">
      <w:pPr>
        <w:ind w:right="-284" w:firstLine="567"/>
        <w:jc w:val="both"/>
        <w:rPr>
          <w:b/>
          <w:lang w:val="bg-BG"/>
        </w:rPr>
      </w:pPr>
    </w:p>
    <w:p w:rsidR="00A66B3E" w:rsidRPr="00A66B3E" w:rsidRDefault="00A66B3E" w:rsidP="00A66B3E">
      <w:pPr>
        <w:ind w:right="-284" w:firstLine="567"/>
        <w:jc w:val="both"/>
        <w:rPr>
          <w:iCs/>
          <w:lang w:val="bg-BG"/>
        </w:rPr>
      </w:pPr>
      <w:r w:rsidRPr="00A66B3E">
        <w:rPr>
          <w:b/>
          <w:lang w:val="bg-BG"/>
        </w:rPr>
        <w:t>В резултат на проведения Открит конкурс</w:t>
      </w:r>
      <w:r w:rsidRPr="00A66B3E">
        <w:rPr>
          <w:rStyle w:val="a7"/>
          <w:i w:val="0"/>
          <w:lang w:val="bg-BG"/>
        </w:rPr>
        <w:t xml:space="preserve">, </w:t>
      </w:r>
      <w:r w:rsidRPr="00A66B3E">
        <w:rPr>
          <w:b/>
          <w:lang w:val="bg-BG"/>
        </w:rPr>
        <w:t>комисията единодушно</w:t>
      </w:r>
    </w:p>
    <w:p w:rsidR="00A66B3E" w:rsidRPr="00BD1974" w:rsidRDefault="00A66B3E" w:rsidP="00A66B3E">
      <w:pPr>
        <w:ind w:right="-284" w:firstLine="567"/>
        <w:jc w:val="both"/>
        <w:rPr>
          <w:b/>
          <w:lang w:val="bg-BG"/>
        </w:rPr>
      </w:pPr>
    </w:p>
    <w:p w:rsidR="00A66B3E" w:rsidRPr="00BD1974" w:rsidRDefault="00A66B3E" w:rsidP="00A66B3E">
      <w:pPr>
        <w:ind w:right="-284" w:firstLine="567"/>
        <w:jc w:val="center"/>
        <w:rPr>
          <w:b/>
          <w:lang w:val="bg-BG"/>
        </w:rPr>
      </w:pPr>
      <w:r w:rsidRPr="00BD1974">
        <w:rPr>
          <w:b/>
          <w:lang w:val="bg-BG"/>
        </w:rPr>
        <w:t>РЕШИ:</w:t>
      </w:r>
    </w:p>
    <w:p w:rsidR="00A66B3E" w:rsidRPr="00BD1974" w:rsidRDefault="00A66B3E" w:rsidP="00A66B3E">
      <w:pPr>
        <w:ind w:right="-284" w:firstLine="567"/>
        <w:jc w:val="center"/>
        <w:rPr>
          <w:b/>
          <w:lang w:val="bg-BG"/>
        </w:rPr>
      </w:pPr>
    </w:p>
    <w:p w:rsidR="00A66B3E" w:rsidRDefault="00A66B3E" w:rsidP="00A66B3E">
      <w:pPr>
        <w:tabs>
          <w:tab w:val="left" w:pos="9072"/>
          <w:tab w:val="left" w:pos="9356"/>
          <w:tab w:val="left" w:pos="9639"/>
        </w:tabs>
        <w:ind w:right="-284" w:firstLine="567"/>
        <w:jc w:val="both"/>
        <w:rPr>
          <w:b/>
          <w:lang w:val="bg-BG"/>
        </w:rPr>
      </w:pPr>
      <w:r w:rsidRPr="00BD1974">
        <w:rPr>
          <w:b/>
          <w:lang w:val="bg-BG"/>
        </w:rPr>
        <w:t xml:space="preserve">Класира на първо място –  </w:t>
      </w:r>
      <w:r w:rsidRPr="00BD1974">
        <w:rPr>
          <w:lang w:val="bg-BG"/>
        </w:rPr>
        <w:t xml:space="preserve">Единствения участник  „ЕЛЕКТРОИЗГРАЖДАНЕ“ ЕООД, ЕИК 102823695, седалище и адрес на управление: гр. Бургас,  ул. „Рилска“ № 31, представлявано от Бисер Грудев Проданов – управител, с </w:t>
      </w:r>
      <w:r w:rsidRPr="00FE0BDA">
        <w:rPr>
          <w:b/>
          <w:bCs/>
        </w:rPr>
        <w:t>54 768,58</w:t>
      </w:r>
      <w:r w:rsidRPr="00F1761B">
        <w:rPr>
          <w:b/>
          <w:color w:val="000000"/>
          <w:lang w:val="bg-BG"/>
        </w:rPr>
        <w:t xml:space="preserve"> лв</w:t>
      </w:r>
      <w:r w:rsidRPr="00F1761B">
        <w:rPr>
          <w:color w:val="000000"/>
          <w:lang w:val="bg-BG"/>
        </w:rPr>
        <w:t xml:space="preserve">. /петдесет и </w:t>
      </w:r>
      <w:r>
        <w:rPr>
          <w:color w:val="000000"/>
          <w:lang w:val="bg-BG"/>
        </w:rPr>
        <w:t>четири</w:t>
      </w:r>
      <w:r w:rsidRPr="00F1761B">
        <w:rPr>
          <w:color w:val="000000"/>
          <w:lang w:val="bg-BG"/>
        </w:rPr>
        <w:t xml:space="preserve"> хиляди </w:t>
      </w:r>
      <w:r>
        <w:rPr>
          <w:color w:val="000000"/>
          <w:lang w:val="bg-BG"/>
        </w:rPr>
        <w:t>седемстотин шейсет и осем лв. и петдесет и осем ст./</w:t>
      </w:r>
      <w:r>
        <w:rPr>
          <w:b/>
          <w:lang w:val="bg-BG"/>
        </w:rPr>
        <w:t>.</w:t>
      </w:r>
    </w:p>
    <w:p w:rsidR="00A66B3E" w:rsidRDefault="00A66B3E" w:rsidP="00A66B3E">
      <w:pPr>
        <w:tabs>
          <w:tab w:val="left" w:pos="9072"/>
          <w:tab w:val="left" w:pos="9356"/>
          <w:tab w:val="left" w:pos="9639"/>
        </w:tabs>
        <w:ind w:right="-284" w:firstLine="567"/>
        <w:jc w:val="both"/>
        <w:rPr>
          <w:b/>
          <w:lang w:val="bg-BG"/>
        </w:rPr>
      </w:pPr>
    </w:p>
    <w:p w:rsidR="00A66B3E" w:rsidRPr="00BD1974" w:rsidRDefault="00A66B3E" w:rsidP="00A66B3E">
      <w:pPr>
        <w:tabs>
          <w:tab w:val="left" w:pos="9072"/>
          <w:tab w:val="left" w:pos="9356"/>
          <w:tab w:val="left" w:pos="9639"/>
        </w:tabs>
        <w:ind w:right="-284" w:firstLine="567"/>
        <w:jc w:val="both"/>
        <w:rPr>
          <w:b/>
          <w:lang w:val="bg-BG"/>
        </w:rPr>
      </w:pPr>
      <w:r w:rsidRPr="00BD1974">
        <w:rPr>
          <w:b/>
          <w:lang w:val="bg-BG"/>
        </w:rPr>
        <w:t xml:space="preserve"> На второ място няма класиран участник.</w:t>
      </w:r>
    </w:p>
    <w:p w:rsidR="00A66B3E" w:rsidRPr="00BD1974" w:rsidRDefault="00A66B3E" w:rsidP="00A66B3E">
      <w:pPr>
        <w:ind w:right="-284" w:firstLine="567"/>
        <w:jc w:val="both"/>
        <w:rPr>
          <w:b/>
          <w:lang w:val="bg-BG"/>
        </w:rPr>
      </w:pPr>
    </w:p>
    <w:p w:rsidR="00A66B3E" w:rsidRPr="00BD1974" w:rsidRDefault="00A66B3E" w:rsidP="00A66B3E">
      <w:pPr>
        <w:pStyle w:val="ab"/>
        <w:ind w:left="0" w:right="-284" w:firstLine="567"/>
        <w:jc w:val="both"/>
        <w:rPr>
          <w:lang w:val="bg-BG"/>
        </w:rPr>
      </w:pPr>
      <w:r w:rsidRPr="00BD1974">
        <w:rPr>
          <w:lang w:val="bg-BG"/>
        </w:rPr>
        <w:t>Настоящият протокол се състави в 1 екземпляр и се предаде за утвърждаване от Директора на ТП „ДГС Бургас” ведно с цялата документация, събрана в хода на провеждане на открития конкурс.</w:t>
      </w:r>
    </w:p>
    <w:p w:rsidR="00A66B3E" w:rsidRPr="00BD1974" w:rsidRDefault="00A66B3E" w:rsidP="00A66B3E">
      <w:pPr>
        <w:ind w:right="-284" w:firstLine="567"/>
        <w:jc w:val="both"/>
        <w:rPr>
          <w:lang w:val="bg-BG"/>
        </w:rPr>
      </w:pPr>
      <w:r w:rsidRPr="00BD1974">
        <w:rPr>
          <w:lang w:val="bg-BG"/>
        </w:rPr>
        <w:t>Работата на к</w:t>
      </w:r>
      <w:r>
        <w:rPr>
          <w:lang w:val="bg-BG"/>
        </w:rPr>
        <w:t>омисията приключи в 14:25</w:t>
      </w:r>
      <w:r w:rsidR="002833D9">
        <w:rPr>
          <w:lang w:val="bg-BG"/>
        </w:rPr>
        <w:t xml:space="preserve"> часа на 02.12</w:t>
      </w:r>
      <w:bookmarkStart w:id="0" w:name="_GoBack"/>
      <w:bookmarkEnd w:id="0"/>
      <w:r w:rsidRPr="00BD1974">
        <w:rPr>
          <w:lang w:val="bg-BG"/>
        </w:rPr>
        <w:t>.2021 год.</w:t>
      </w:r>
    </w:p>
    <w:p w:rsidR="00A66B3E" w:rsidRPr="00BD1974" w:rsidRDefault="00A66B3E" w:rsidP="00A66B3E">
      <w:pPr>
        <w:ind w:right="-284" w:firstLine="567"/>
        <w:jc w:val="both"/>
        <w:rPr>
          <w:lang w:val="bg-BG"/>
        </w:rPr>
      </w:pPr>
      <w:r w:rsidRPr="00BD1974">
        <w:rPr>
          <w:lang w:val="bg-BG"/>
        </w:rPr>
        <w:t xml:space="preserve"> </w:t>
      </w:r>
    </w:p>
    <w:p w:rsidR="00A66B3E" w:rsidRPr="00BD1974" w:rsidRDefault="00A66B3E" w:rsidP="00A66B3E">
      <w:pPr>
        <w:ind w:right="-284" w:firstLine="567"/>
        <w:jc w:val="both"/>
        <w:rPr>
          <w:lang w:val="bg-BG"/>
        </w:rPr>
      </w:pPr>
    </w:p>
    <w:p w:rsidR="00A66B3E" w:rsidRPr="00BD1974" w:rsidRDefault="00A66B3E" w:rsidP="00A66B3E">
      <w:pPr>
        <w:ind w:right="-284" w:firstLine="567"/>
        <w:jc w:val="both"/>
        <w:rPr>
          <w:lang w:val="ru-RU"/>
        </w:rPr>
      </w:pPr>
      <w:r w:rsidRPr="00BD1974">
        <w:rPr>
          <w:lang w:val="bg-BG"/>
        </w:rPr>
        <w:t>КОМИСИЯ :</w:t>
      </w:r>
    </w:p>
    <w:p w:rsidR="00A66B3E" w:rsidRPr="00BD1974" w:rsidRDefault="00A66B3E" w:rsidP="00A66B3E">
      <w:pPr>
        <w:ind w:right="-284" w:firstLine="567"/>
        <w:jc w:val="both"/>
        <w:rPr>
          <w:lang w:val="ru-RU"/>
        </w:rPr>
      </w:pP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ПРЕДСЕДАТЕЛ: 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……………п…………………….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инж. </w:t>
      </w:r>
      <w:r>
        <w:rPr>
          <w:lang w:val="ru-RU"/>
        </w:rPr>
        <w:t>Мария Вълчева - Христова</w:t>
      </w:r>
      <w:r w:rsidRPr="00BD1974">
        <w:rPr>
          <w:lang w:val="bg-BG"/>
        </w:rPr>
        <w:t xml:space="preserve"> 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</w:p>
    <w:p w:rsidR="00A66B3E" w:rsidRPr="00BD1974" w:rsidRDefault="00A66B3E" w:rsidP="00A66B3E">
      <w:pPr>
        <w:ind w:firstLine="567"/>
        <w:jc w:val="both"/>
        <w:rPr>
          <w:lang w:val="bg-BG"/>
        </w:rPr>
      </w:pP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ЧЛЕНОВЕ : 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……………п………………..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1. Димитринка Кирилова 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</w:p>
    <w:p w:rsidR="00A66B3E" w:rsidRPr="00BD1974" w:rsidRDefault="00A66B3E" w:rsidP="00A66B3E">
      <w:pPr>
        <w:ind w:firstLine="567"/>
        <w:jc w:val="both"/>
        <w:rPr>
          <w:lang w:val="bg-BG"/>
        </w:rPr>
      </w:pP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………….  п…………………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2. Катя Димитрова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</w:p>
    <w:p w:rsidR="00A66B3E" w:rsidRPr="00BD1974" w:rsidRDefault="00A66B3E" w:rsidP="00A66B3E">
      <w:pPr>
        <w:ind w:firstLine="567"/>
        <w:jc w:val="both"/>
        <w:rPr>
          <w:lang w:val="bg-BG"/>
        </w:rPr>
      </w:pP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…………..п…………………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3. Дафинка Христова 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</w:p>
    <w:p w:rsidR="00A66B3E" w:rsidRPr="00BD1974" w:rsidRDefault="00A66B3E" w:rsidP="00A66B3E">
      <w:pPr>
        <w:ind w:firstLine="567"/>
        <w:jc w:val="both"/>
        <w:rPr>
          <w:lang w:val="bg-BG"/>
        </w:rPr>
      </w:pP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…………..п…………………</w:t>
      </w:r>
    </w:p>
    <w:p w:rsidR="00A66B3E" w:rsidRPr="00BD1974" w:rsidRDefault="00A66B3E" w:rsidP="00A66B3E">
      <w:pPr>
        <w:ind w:firstLine="567"/>
        <w:jc w:val="both"/>
        <w:rPr>
          <w:lang w:val="bg-BG"/>
        </w:rPr>
      </w:pPr>
      <w:r w:rsidRPr="00BD1974">
        <w:rPr>
          <w:lang w:val="bg-BG"/>
        </w:rPr>
        <w:t>4. Велина Ковачева – Стойкова</w:t>
      </w:r>
    </w:p>
    <w:p w:rsidR="00A66B3E" w:rsidRPr="00BD1974" w:rsidRDefault="00A66B3E" w:rsidP="00A66B3E">
      <w:pPr>
        <w:ind w:right="-284" w:firstLine="567"/>
        <w:rPr>
          <w:lang w:val="bg-BG"/>
        </w:rPr>
      </w:pPr>
    </w:p>
    <w:p w:rsidR="00A66B3E" w:rsidRPr="00BD1974" w:rsidRDefault="00A66B3E" w:rsidP="00A66B3E">
      <w:pPr>
        <w:ind w:right="-284" w:firstLine="567"/>
        <w:rPr>
          <w:lang w:val="bg-BG"/>
        </w:rPr>
      </w:pPr>
    </w:p>
    <w:p w:rsidR="00F241A3" w:rsidRPr="00A66B3E" w:rsidRDefault="00F241A3" w:rsidP="00A66B3E"/>
    <w:sectPr w:rsidR="00F241A3" w:rsidRPr="00A66B3E" w:rsidSect="00A66B3E">
      <w:pgSz w:w="11906" w:h="16838"/>
      <w:pgMar w:top="851" w:right="1133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79CD4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F383E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F1098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D4CFB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ABC26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29AE0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8432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68C4F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F9C20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810FE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1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5079"/>
    <w:rsid w:val="00000AAC"/>
    <w:rsid w:val="00093AE5"/>
    <w:rsid w:val="00096E38"/>
    <w:rsid w:val="000B5A11"/>
    <w:rsid w:val="00103860"/>
    <w:rsid w:val="00105417"/>
    <w:rsid w:val="00114E2C"/>
    <w:rsid w:val="00144943"/>
    <w:rsid w:val="00166C9F"/>
    <w:rsid w:val="00186C01"/>
    <w:rsid w:val="001A523E"/>
    <w:rsid w:val="001C21BF"/>
    <w:rsid w:val="00212CB7"/>
    <w:rsid w:val="00225556"/>
    <w:rsid w:val="00242C2E"/>
    <w:rsid w:val="00280440"/>
    <w:rsid w:val="002833D9"/>
    <w:rsid w:val="00294040"/>
    <w:rsid w:val="00296B56"/>
    <w:rsid w:val="002C4AA5"/>
    <w:rsid w:val="002C5079"/>
    <w:rsid w:val="002D3BC7"/>
    <w:rsid w:val="002F2A4C"/>
    <w:rsid w:val="003626BF"/>
    <w:rsid w:val="00391F01"/>
    <w:rsid w:val="003A345A"/>
    <w:rsid w:val="003B002E"/>
    <w:rsid w:val="003D1052"/>
    <w:rsid w:val="003D3752"/>
    <w:rsid w:val="003E0254"/>
    <w:rsid w:val="003F0C23"/>
    <w:rsid w:val="0042447E"/>
    <w:rsid w:val="0043242A"/>
    <w:rsid w:val="004762CA"/>
    <w:rsid w:val="00496DBA"/>
    <w:rsid w:val="004C3E94"/>
    <w:rsid w:val="004D20F7"/>
    <w:rsid w:val="004E2881"/>
    <w:rsid w:val="004F55BA"/>
    <w:rsid w:val="004F7514"/>
    <w:rsid w:val="005602D0"/>
    <w:rsid w:val="00564751"/>
    <w:rsid w:val="005A77E4"/>
    <w:rsid w:val="005E7F81"/>
    <w:rsid w:val="00611B84"/>
    <w:rsid w:val="00611EF0"/>
    <w:rsid w:val="00677678"/>
    <w:rsid w:val="006C242F"/>
    <w:rsid w:val="006D6478"/>
    <w:rsid w:val="006F1A08"/>
    <w:rsid w:val="006F303D"/>
    <w:rsid w:val="007153D3"/>
    <w:rsid w:val="007322B4"/>
    <w:rsid w:val="00770110"/>
    <w:rsid w:val="007C2C11"/>
    <w:rsid w:val="007C7B78"/>
    <w:rsid w:val="007F0722"/>
    <w:rsid w:val="008012AF"/>
    <w:rsid w:val="00832906"/>
    <w:rsid w:val="00840182"/>
    <w:rsid w:val="008A1E18"/>
    <w:rsid w:val="008A63C4"/>
    <w:rsid w:val="008A79DE"/>
    <w:rsid w:val="008F6F7E"/>
    <w:rsid w:val="00912986"/>
    <w:rsid w:val="009206B8"/>
    <w:rsid w:val="00923732"/>
    <w:rsid w:val="00945986"/>
    <w:rsid w:val="0097092D"/>
    <w:rsid w:val="009C6B44"/>
    <w:rsid w:val="00A42BE3"/>
    <w:rsid w:val="00A66B3E"/>
    <w:rsid w:val="00A94621"/>
    <w:rsid w:val="00A97FED"/>
    <w:rsid w:val="00AA3F19"/>
    <w:rsid w:val="00AB580C"/>
    <w:rsid w:val="00AC2211"/>
    <w:rsid w:val="00AD01C3"/>
    <w:rsid w:val="00AD6EBF"/>
    <w:rsid w:val="00B03E83"/>
    <w:rsid w:val="00B14376"/>
    <w:rsid w:val="00B3054A"/>
    <w:rsid w:val="00B42B69"/>
    <w:rsid w:val="00B60EA0"/>
    <w:rsid w:val="00B62B5E"/>
    <w:rsid w:val="00B6347C"/>
    <w:rsid w:val="00B7730C"/>
    <w:rsid w:val="00B81C08"/>
    <w:rsid w:val="00B845E6"/>
    <w:rsid w:val="00BA59FA"/>
    <w:rsid w:val="00C01176"/>
    <w:rsid w:val="00C01A14"/>
    <w:rsid w:val="00C056A3"/>
    <w:rsid w:val="00C114A6"/>
    <w:rsid w:val="00C30087"/>
    <w:rsid w:val="00C30F5A"/>
    <w:rsid w:val="00C571E0"/>
    <w:rsid w:val="00CC6825"/>
    <w:rsid w:val="00CE4A56"/>
    <w:rsid w:val="00CF75D8"/>
    <w:rsid w:val="00CF7F9E"/>
    <w:rsid w:val="00D612CB"/>
    <w:rsid w:val="00D75981"/>
    <w:rsid w:val="00D86FE7"/>
    <w:rsid w:val="00D900C5"/>
    <w:rsid w:val="00D92F9B"/>
    <w:rsid w:val="00DA775A"/>
    <w:rsid w:val="00DB592E"/>
    <w:rsid w:val="00DC6A2E"/>
    <w:rsid w:val="00DF62D7"/>
    <w:rsid w:val="00E10568"/>
    <w:rsid w:val="00E11AA5"/>
    <w:rsid w:val="00E40E44"/>
    <w:rsid w:val="00E543F9"/>
    <w:rsid w:val="00E81547"/>
    <w:rsid w:val="00EB055C"/>
    <w:rsid w:val="00ED42DA"/>
    <w:rsid w:val="00EE5A6C"/>
    <w:rsid w:val="00EE7720"/>
    <w:rsid w:val="00F17680"/>
    <w:rsid w:val="00F241A3"/>
    <w:rsid w:val="00F253E3"/>
    <w:rsid w:val="00F356C9"/>
    <w:rsid w:val="00F56D31"/>
    <w:rsid w:val="00F81E9A"/>
    <w:rsid w:val="00FB1BB1"/>
    <w:rsid w:val="00FB57D3"/>
    <w:rsid w:val="00FD6DBD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79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C5079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uiPriority w:val="99"/>
    <w:locked/>
    <w:rsid w:val="002C5079"/>
    <w:rPr>
      <w:rFonts w:ascii="HebarU" w:hAnsi="HebarU" w:cs="Times New Roman"/>
      <w:sz w:val="24"/>
      <w:szCs w:val="24"/>
      <w:u w:val="single"/>
      <w:lang w:val="en-GB"/>
    </w:rPr>
  </w:style>
  <w:style w:type="character" w:customStyle="1" w:styleId="BodyTextChar1">
    <w:name w:val="Body Text Char1"/>
    <w:aliases w:val="Body Text Char Char"/>
    <w:uiPriority w:val="99"/>
    <w:locked/>
    <w:rsid w:val="002C5079"/>
    <w:rPr>
      <w:sz w:val="24"/>
      <w:lang w:val="en-GB"/>
    </w:rPr>
  </w:style>
  <w:style w:type="paragraph" w:styleId="a5">
    <w:name w:val="Body Text"/>
    <w:aliases w:val="Body Text Char"/>
    <w:basedOn w:val="a"/>
    <w:link w:val="a6"/>
    <w:uiPriority w:val="99"/>
    <w:rsid w:val="002C5079"/>
    <w:pPr>
      <w:spacing w:after="120"/>
    </w:pPr>
    <w:rPr>
      <w:rFonts w:ascii="Calibri" w:eastAsia="Calibri" w:hAnsi="Calibri"/>
      <w:lang w:eastAsia="bg-BG"/>
    </w:rPr>
  </w:style>
  <w:style w:type="character" w:customStyle="1" w:styleId="a6">
    <w:name w:val="Основен текст Знак"/>
    <w:aliases w:val="Body Text Char Знак"/>
    <w:basedOn w:val="a0"/>
    <w:link w:val="a5"/>
    <w:uiPriority w:val="99"/>
    <w:semiHidden/>
    <w:locked/>
    <w:rsid w:val="004F7514"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1">
    <w:name w:val="Основен текст Знак1"/>
    <w:basedOn w:val="a0"/>
    <w:uiPriority w:val="99"/>
    <w:semiHidden/>
    <w:rsid w:val="002C5079"/>
    <w:rPr>
      <w:rFonts w:ascii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uiPriority w:val="99"/>
    <w:qFormat/>
    <w:rsid w:val="002C5079"/>
    <w:rPr>
      <w:rFonts w:cs="Times New Roman"/>
      <w:i/>
      <w:iCs/>
    </w:rPr>
  </w:style>
  <w:style w:type="character" w:styleId="a8">
    <w:name w:val="Hyperlink"/>
    <w:basedOn w:val="a0"/>
    <w:uiPriority w:val="99"/>
    <w:rsid w:val="002C5079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2C5079"/>
    <w:pPr>
      <w:jc w:val="center"/>
    </w:pPr>
    <w:rPr>
      <w:rFonts w:ascii="HebarU" w:hAnsi="HebarU"/>
      <w:b/>
      <w:sz w:val="28"/>
    </w:rPr>
  </w:style>
  <w:style w:type="character" w:customStyle="1" w:styleId="aa">
    <w:name w:val="Подзаглавие Знак"/>
    <w:basedOn w:val="a0"/>
    <w:link w:val="a9"/>
    <w:uiPriority w:val="99"/>
    <w:locked/>
    <w:rsid w:val="002C5079"/>
    <w:rPr>
      <w:rFonts w:ascii="HebarU" w:hAnsi="HebarU" w:cs="Times New Roman"/>
      <w:b/>
      <w:sz w:val="24"/>
      <w:szCs w:val="24"/>
      <w:lang w:val="en-GB"/>
    </w:rPr>
  </w:style>
  <w:style w:type="paragraph" w:styleId="ab">
    <w:name w:val="Body Text Indent"/>
    <w:basedOn w:val="a"/>
    <w:link w:val="ac"/>
    <w:uiPriority w:val="99"/>
    <w:semiHidden/>
    <w:rsid w:val="00096E38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semiHidden/>
    <w:locked/>
    <w:rsid w:val="00096E38"/>
    <w:rPr>
      <w:rFonts w:ascii="Times New Roman" w:hAnsi="Times New Roman" w:cs="Times New Roman"/>
      <w:sz w:val="24"/>
      <w:szCs w:val="24"/>
      <w:lang w:val="en-GB"/>
    </w:rPr>
  </w:style>
  <w:style w:type="paragraph" w:styleId="3">
    <w:name w:val="Body Text 3"/>
    <w:basedOn w:val="a"/>
    <w:link w:val="30"/>
    <w:uiPriority w:val="99"/>
    <w:rsid w:val="00212CB7"/>
    <w:pPr>
      <w:spacing w:after="120"/>
    </w:pPr>
    <w:rPr>
      <w:rFonts w:ascii="Calibri" w:eastAsia="Calibri" w:hAnsi="Calibri"/>
      <w:sz w:val="16"/>
      <w:szCs w:val="20"/>
    </w:rPr>
  </w:style>
  <w:style w:type="character" w:customStyle="1" w:styleId="BodyText3Char">
    <w:name w:val="Body Text 3 Char"/>
    <w:basedOn w:val="a0"/>
    <w:uiPriority w:val="99"/>
    <w:semiHidden/>
    <w:locked/>
    <w:rsid w:val="004F7514"/>
    <w:rPr>
      <w:rFonts w:ascii="Times New Roman" w:hAnsi="Times New Roman" w:cs="Times New Roman"/>
      <w:sz w:val="16"/>
      <w:szCs w:val="16"/>
      <w:lang w:val="en-GB" w:eastAsia="en-US"/>
    </w:rPr>
  </w:style>
  <w:style w:type="character" w:customStyle="1" w:styleId="30">
    <w:name w:val="Основен текст 3 Знак"/>
    <w:link w:val="3"/>
    <w:uiPriority w:val="99"/>
    <w:locked/>
    <w:rsid w:val="00212CB7"/>
    <w:rPr>
      <w:sz w:val="16"/>
      <w:lang w:val="en-GB" w:eastAsia="en-US"/>
    </w:rPr>
  </w:style>
  <w:style w:type="paragraph" w:styleId="ad">
    <w:name w:val="Balloon Text"/>
    <w:basedOn w:val="a"/>
    <w:link w:val="ae"/>
    <w:uiPriority w:val="99"/>
    <w:semiHidden/>
    <w:rsid w:val="001C21BF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locked/>
    <w:rsid w:val="004F7514"/>
    <w:rPr>
      <w:rFonts w:ascii="Times New Roman" w:hAnsi="Times New Roman" w:cs="Times New Roman"/>
      <w:sz w:val="2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dgsburgas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3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33</cp:revision>
  <cp:lastPrinted>2021-07-01T07:45:00Z</cp:lastPrinted>
  <dcterms:created xsi:type="dcterms:W3CDTF">2017-12-07T07:27:00Z</dcterms:created>
  <dcterms:modified xsi:type="dcterms:W3CDTF">2021-12-03T06:43:00Z</dcterms:modified>
</cp:coreProperties>
</file>