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A74" w:rsidRPr="00BF65D7" w:rsidRDefault="00AD0A74" w:rsidP="00A76FEF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BF65D7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BF65D7">
        <w:rPr>
          <w:caps/>
          <w:sz w:val="20"/>
          <w:szCs w:val="20"/>
          <w:lang w:val="ru-RU"/>
        </w:rPr>
        <w:t>О</w:t>
      </w:r>
      <w:r w:rsidRPr="00BF65D7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AD0A74" w:rsidRPr="00BF65D7" w:rsidRDefault="00AD0A74" w:rsidP="00A76FEF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BF65D7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AD0A74" w:rsidRPr="00BF65D7" w:rsidRDefault="00620243" w:rsidP="00A76FEF">
      <w:pPr>
        <w:jc w:val="right"/>
        <w:rPr>
          <w:b/>
          <w:i/>
          <w:color w:val="008000"/>
          <w:sz w:val="26"/>
          <w:szCs w:val="26"/>
          <w:lang w:val="ru-RU"/>
        </w:rPr>
      </w:pPr>
      <w:r w:rsidRPr="00620243"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7" o:spid="_x0000_s1026" type="#_x0000_t75" alt="Logo-last" style="position:absolute;left:0;text-align:left;margin-left:9pt;margin-top:2.75pt;width:63pt;height:58.35pt;z-index:-251658752;visibility:visible">
            <v:imagedata r:id="rId4" o:title=""/>
            <w10:wrap type="square"/>
          </v:shape>
        </w:pict>
      </w:r>
      <w:r w:rsidR="00AD0A74" w:rsidRPr="00BF65D7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AD0A74" w:rsidRPr="00BF65D7" w:rsidRDefault="00AD0A74" w:rsidP="00A76FEF">
      <w:pPr>
        <w:jc w:val="right"/>
        <w:rPr>
          <w:b/>
          <w:color w:val="008000"/>
          <w:sz w:val="20"/>
          <w:szCs w:val="20"/>
          <w:lang w:val="ru-RU"/>
        </w:rPr>
      </w:pPr>
      <w:r w:rsidRPr="00BF65D7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>. 2</w:t>
      </w:r>
    </w:p>
    <w:p w:rsidR="00AD0A74" w:rsidRPr="00BD6F9D" w:rsidRDefault="00AD0A74" w:rsidP="00A76FEF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BD6F9D"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 w:rsidRPr="00BD6F9D">
        <w:rPr>
          <w:b/>
          <w:i/>
          <w:color w:val="008000"/>
          <w:sz w:val="20"/>
          <w:szCs w:val="20"/>
          <w:lang w:val="ru-RU"/>
        </w:rPr>
        <w:t>842 369</w:t>
      </w:r>
    </w:p>
    <w:p w:rsidR="00AD0A74" w:rsidRPr="00BD6F9D" w:rsidRDefault="00AD0A74" w:rsidP="00A76FEF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BD6F9D"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 w:rsidRPr="00BD6F9D">
        <w:rPr>
          <w:b/>
          <w:i/>
          <w:color w:val="008000"/>
          <w:sz w:val="20"/>
          <w:szCs w:val="20"/>
          <w:lang w:val="ru-RU"/>
        </w:rPr>
        <w:t>842 577</w:t>
      </w:r>
    </w:p>
    <w:p w:rsidR="00AD0A74" w:rsidRPr="00BD6F9D" w:rsidRDefault="00AD0A74" w:rsidP="00A76FEF">
      <w:pPr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BD6F9D"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BD6F9D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BD6F9D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BD6F9D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BD6F9D"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AD0A74" w:rsidRDefault="00AD0A74" w:rsidP="00A76FEF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AD0A74" w:rsidRPr="00BF65D7" w:rsidRDefault="00AD0A74" w:rsidP="00A76FEF">
      <w:pPr>
        <w:pStyle w:val="a4"/>
        <w:rPr>
          <w:rFonts w:ascii="Times New Roman" w:hAnsi="Times New Roman"/>
          <w:szCs w:val="28"/>
          <w:lang w:val="en-US"/>
        </w:rPr>
      </w:pPr>
    </w:p>
    <w:p w:rsidR="00AD0A74" w:rsidRPr="00773DB4" w:rsidRDefault="00AD0A74" w:rsidP="00A76FEF">
      <w:pPr>
        <w:pStyle w:val="a4"/>
        <w:rPr>
          <w:rFonts w:ascii="Times New Roman" w:hAnsi="Times New Roman"/>
          <w:sz w:val="24"/>
          <w:lang w:val="en-US"/>
        </w:rPr>
      </w:pPr>
    </w:p>
    <w:p w:rsidR="00AD0A74" w:rsidRPr="00C517F4" w:rsidRDefault="00AD0A74" w:rsidP="00A76FEF">
      <w:pPr>
        <w:pStyle w:val="a4"/>
        <w:rPr>
          <w:rFonts w:ascii="Times New Roman" w:hAnsi="Times New Roman"/>
          <w:sz w:val="24"/>
          <w:lang w:val="bg-BG"/>
        </w:rPr>
      </w:pPr>
      <w:r w:rsidRPr="00C517F4">
        <w:rPr>
          <w:rFonts w:ascii="Times New Roman" w:hAnsi="Times New Roman"/>
          <w:sz w:val="24"/>
          <w:lang w:val="bg-BG"/>
        </w:rPr>
        <w:t xml:space="preserve">З А П О В Е Д  </w:t>
      </w:r>
    </w:p>
    <w:p w:rsidR="00AD0A74" w:rsidRPr="00C517F4" w:rsidRDefault="00AD0A74" w:rsidP="00A76FEF">
      <w:pPr>
        <w:pStyle w:val="a4"/>
        <w:rPr>
          <w:rFonts w:ascii="Times New Roman" w:hAnsi="Times New Roman"/>
          <w:sz w:val="24"/>
          <w:lang w:val="bg-BG"/>
        </w:rPr>
      </w:pPr>
    </w:p>
    <w:p w:rsidR="00AD0A74" w:rsidRPr="00BD6F9D" w:rsidRDefault="00BD6F9D" w:rsidP="00A76FEF">
      <w:pPr>
        <w:pStyle w:val="a4"/>
        <w:rPr>
          <w:rFonts w:ascii="Times New Roman" w:hAnsi="Times New Roman"/>
          <w:sz w:val="24"/>
          <w:highlight w:val="yellow"/>
          <w:lang w:val="ru-RU"/>
        </w:rPr>
      </w:pPr>
      <w:r>
        <w:rPr>
          <w:rFonts w:ascii="Times New Roman" w:hAnsi="Times New Roman"/>
          <w:sz w:val="24"/>
          <w:highlight w:val="yellow"/>
          <w:lang w:val="bg-BG"/>
        </w:rPr>
        <w:t>№ РД 10-____</w:t>
      </w:r>
    </w:p>
    <w:p w:rsidR="00AD0A74" w:rsidRPr="00C517F4" w:rsidRDefault="00AD0A74" w:rsidP="00A76FEF">
      <w:pPr>
        <w:tabs>
          <w:tab w:val="left" w:pos="2340"/>
        </w:tabs>
        <w:jc w:val="center"/>
        <w:rPr>
          <w:b/>
          <w:lang w:val="bg-BG"/>
        </w:rPr>
      </w:pPr>
      <w:r w:rsidRPr="005E257B">
        <w:rPr>
          <w:b/>
          <w:i/>
          <w:highlight w:val="yellow"/>
          <w:lang w:val="bg-BG"/>
        </w:rPr>
        <w:t xml:space="preserve">гр. Бургас, </w:t>
      </w:r>
      <w:r w:rsidR="00BD6F9D" w:rsidRPr="00BD6F9D">
        <w:rPr>
          <w:b/>
          <w:highlight w:val="yellow"/>
          <w:lang w:val="ru-RU"/>
        </w:rPr>
        <w:t>21</w:t>
      </w:r>
      <w:r w:rsidR="00BD6F9D">
        <w:rPr>
          <w:b/>
          <w:highlight w:val="yellow"/>
          <w:lang w:val="bg-BG"/>
        </w:rPr>
        <w:t>.</w:t>
      </w:r>
      <w:r w:rsidR="00BD6F9D">
        <w:rPr>
          <w:b/>
          <w:highlight w:val="yellow"/>
          <w:lang w:val="en-US"/>
        </w:rPr>
        <w:t>12</w:t>
      </w:r>
      <w:r w:rsidRPr="005E257B">
        <w:rPr>
          <w:b/>
          <w:highlight w:val="yellow"/>
          <w:lang w:val="bg-BG"/>
        </w:rPr>
        <w:t xml:space="preserve">.2020 </w:t>
      </w:r>
      <w:r w:rsidRPr="005E257B">
        <w:rPr>
          <w:b/>
          <w:i/>
          <w:highlight w:val="yellow"/>
          <w:lang w:val="bg-BG"/>
        </w:rPr>
        <w:t>год</w:t>
      </w:r>
      <w:r w:rsidRPr="00C517F4">
        <w:rPr>
          <w:b/>
          <w:i/>
          <w:lang w:val="bg-BG"/>
        </w:rPr>
        <w:t>.</w:t>
      </w:r>
    </w:p>
    <w:p w:rsidR="00AD0A74" w:rsidRPr="00C517F4" w:rsidRDefault="00AD0A74" w:rsidP="00A76FEF">
      <w:pPr>
        <w:tabs>
          <w:tab w:val="left" w:pos="2340"/>
        </w:tabs>
        <w:jc w:val="center"/>
        <w:rPr>
          <w:b/>
          <w:lang w:val="bg-BG"/>
        </w:rPr>
      </w:pPr>
    </w:p>
    <w:p w:rsidR="00AD0A74" w:rsidRPr="00C517F4" w:rsidRDefault="00AD0A74" w:rsidP="00C517F4">
      <w:pPr>
        <w:tabs>
          <w:tab w:val="left" w:pos="2340"/>
        </w:tabs>
        <w:jc w:val="both"/>
        <w:rPr>
          <w:rStyle w:val="a6"/>
          <w:b/>
          <w:i w:val="0"/>
          <w:iCs w:val="0"/>
          <w:lang w:val="bg-BG"/>
        </w:rPr>
      </w:pPr>
      <w:r w:rsidRPr="00C517F4">
        <w:rPr>
          <w:lang w:val="bg-BG"/>
        </w:rPr>
        <w:t xml:space="preserve">     На основание чл. 35, ал.8 от</w:t>
      </w:r>
      <w:r w:rsidRPr="00C517F4">
        <w:rPr>
          <w:i/>
          <w:lang w:val="bg-BG"/>
        </w:rPr>
        <w:t xml:space="preserve"> </w:t>
      </w:r>
      <w:r w:rsidRPr="00C517F4">
        <w:rPr>
          <w:rStyle w:val="a6"/>
          <w:i w:val="0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наричана на кратко „Наредбата“ и след изтичането на срока по чл. 23, ал.6 от същата,</w:t>
      </w:r>
      <w:bookmarkStart w:id="0" w:name="_GoBack"/>
      <w:bookmarkEnd w:id="0"/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i w:val="0"/>
          <w:lang w:val="bg-BG"/>
        </w:rPr>
      </w:pP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center"/>
        <w:rPr>
          <w:rStyle w:val="a6"/>
          <w:b/>
          <w:i w:val="0"/>
          <w:lang w:val="bg-BG"/>
        </w:rPr>
      </w:pPr>
      <w:r w:rsidRPr="00C517F4">
        <w:rPr>
          <w:rStyle w:val="a6"/>
          <w:b/>
          <w:i w:val="0"/>
          <w:lang w:val="bg-BG"/>
        </w:rPr>
        <w:t>НАРЕЖДАМ:</w:t>
      </w:r>
    </w:p>
    <w:p w:rsidR="00AD0A74" w:rsidRPr="00C517F4" w:rsidRDefault="00AD0A74" w:rsidP="00C517F4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b/>
          <w:i w:val="0"/>
          <w:lang w:val="bg-BG"/>
        </w:rPr>
      </w:pPr>
    </w:p>
    <w:p w:rsidR="00AD0A74" w:rsidRPr="00BD6F9D" w:rsidRDefault="00AD0A74" w:rsidP="00C517F4">
      <w:pPr>
        <w:autoSpaceDE w:val="0"/>
        <w:autoSpaceDN w:val="0"/>
        <w:adjustRightInd w:val="0"/>
        <w:jc w:val="both"/>
        <w:rPr>
          <w:lang w:val="ru-RU"/>
        </w:rPr>
      </w:pPr>
      <w:r w:rsidRPr="00C517F4">
        <w:rPr>
          <w:lang w:val="bg-BG"/>
        </w:rPr>
        <w:t xml:space="preserve">     Определям комисия за разглеждане и  проверка редовността и съответствието на представените документи по чл. 35, ал. 5 от</w:t>
      </w:r>
      <w:r w:rsidRPr="00C517F4">
        <w:rPr>
          <w:i/>
          <w:lang w:val="bg-BG"/>
        </w:rPr>
        <w:t xml:space="preserve"> </w:t>
      </w:r>
      <w:r w:rsidRPr="00C517F4">
        <w:rPr>
          <w:rStyle w:val="a6"/>
          <w:i w:val="0"/>
          <w:lang w:val="bg-BG"/>
        </w:rPr>
        <w:t xml:space="preserve">„Наредбата“ на </w:t>
      </w:r>
      <w:r w:rsidRPr="00C517F4">
        <w:rPr>
          <w:shd w:val="clear" w:color="auto" w:fill="FEFEFE"/>
          <w:lang w:val="bg-BG"/>
        </w:rPr>
        <w:t xml:space="preserve">участник, определен за изпълнител: </w:t>
      </w:r>
      <w:r w:rsidRPr="00C517F4">
        <w:rPr>
          <w:lang w:val="bg-BG"/>
        </w:rPr>
        <w:t xml:space="preserve"> </w:t>
      </w:r>
      <w:r w:rsidRPr="00C517F4">
        <w:rPr>
          <w:b/>
          <w:lang w:val="bg-BG"/>
        </w:rPr>
        <w:t>„Електроизграждане“ ЕООД, ЕИК 102823695</w:t>
      </w:r>
      <w:r w:rsidRPr="00C517F4">
        <w:rPr>
          <w:lang w:val="bg-BG"/>
        </w:rPr>
        <w:t>, седалище и адрес на управление: гр. Бургас, ул. „Рилска“ № 31, представлявано от Бисер Грудев Проданов – управител</w:t>
      </w:r>
      <w:r w:rsidRPr="00C517F4">
        <w:rPr>
          <w:rStyle w:val="a6"/>
          <w:lang w:val="bg-BG"/>
        </w:rPr>
        <w:t xml:space="preserve">, </w:t>
      </w:r>
      <w:r w:rsidRPr="00C517F4">
        <w:rPr>
          <w:rStyle w:val="a6"/>
          <w:i w:val="0"/>
          <w:lang w:val="bg-BG"/>
        </w:rPr>
        <w:t xml:space="preserve">за </w:t>
      </w:r>
      <w:r w:rsidRPr="00DC6A2E">
        <w:rPr>
          <w:sz w:val="22"/>
          <w:szCs w:val="22"/>
          <w:lang w:val="bg-BG"/>
        </w:rPr>
        <w:t xml:space="preserve">“Добив на дървесина - сеч, извоз, сортиране и </w:t>
      </w:r>
      <w:proofErr w:type="spellStart"/>
      <w:r w:rsidRPr="00DC6A2E">
        <w:rPr>
          <w:sz w:val="22"/>
          <w:szCs w:val="22"/>
          <w:lang w:val="bg-BG"/>
        </w:rPr>
        <w:t>рампиране</w:t>
      </w:r>
      <w:proofErr w:type="spellEnd"/>
      <w:r w:rsidRPr="00DC6A2E">
        <w:rPr>
          <w:sz w:val="22"/>
          <w:szCs w:val="22"/>
          <w:lang w:val="bg-BG"/>
        </w:rPr>
        <w:t xml:space="preserve"> до временен склад </w:t>
      </w:r>
      <w:r>
        <w:rPr>
          <w:sz w:val="22"/>
          <w:szCs w:val="22"/>
          <w:lang w:val="bg-BG"/>
        </w:rPr>
        <w:t>„Русокастро” в землището на с. Русокастро,</w:t>
      </w:r>
      <w:r w:rsidRPr="0043242A">
        <w:rPr>
          <w:sz w:val="22"/>
          <w:szCs w:val="22"/>
          <w:lang w:val="bg-BG"/>
        </w:rPr>
        <w:t xml:space="preserve"> </w:t>
      </w:r>
      <w:r w:rsidRPr="00DC6A2E">
        <w:rPr>
          <w:sz w:val="22"/>
          <w:szCs w:val="22"/>
          <w:lang w:val="bg-BG"/>
        </w:rPr>
        <w:t xml:space="preserve">временен склад </w:t>
      </w:r>
      <w:r>
        <w:rPr>
          <w:sz w:val="22"/>
          <w:szCs w:val="22"/>
          <w:lang w:val="bg-BG"/>
        </w:rPr>
        <w:t xml:space="preserve">„Ливада” в землището на с. Ливада, </w:t>
      </w:r>
      <w:r w:rsidRPr="00DC6A2E">
        <w:rPr>
          <w:sz w:val="22"/>
          <w:szCs w:val="22"/>
          <w:lang w:val="bg-BG"/>
        </w:rPr>
        <w:t xml:space="preserve">временен склад </w:t>
      </w:r>
      <w:r>
        <w:rPr>
          <w:sz w:val="22"/>
          <w:szCs w:val="22"/>
          <w:lang w:val="bg-BG"/>
        </w:rPr>
        <w:t xml:space="preserve">„Габър” в землището на с. Габър, </w:t>
      </w:r>
      <w:r w:rsidRPr="00DC6A2E">
        <w:rPr>
          <w:sz w:val="22"/>
          <w:szCs w:val="22"/>
          <w:lang w:val="bg-BG"/>
        </w:rPr>
        <w:t xml:space="preserve">временен склад </w:t>
      </w:r>
      <w:r>
        <w:rPr>
          <w:sz w:val="22"/>
          <w:szCs w:val="22"/>
          <w:lang w:val="bg-BG"/>
        </w:rPr>
        <w:t xml:space="preserve">„Вършило” в землището на с. Вършило, </w:t>
      </w:r>
      <w:r w:rsidRPr="00DC6A2E">
        <w:rPr>
          <w:sz w:val="22"/>
          <w:szCs w:val="22"/>
          <w:lang w:val="bg-BG"/>
        </w:rPr>
        <w:t xml:space="preserve">временен склад </w:t>
      </w:r>
      <w:r>
        <w:rPr>
          <w:sz w:val="22"/>
          <w:szCs w:val="22"/>
          <w:lang w:val="bg-BG"/>
        </w:rPr>
        <w:t>„Зидарово” в землището на с. Зидарово, общ. Созопол</w:t>
      </w:r>
      <w:r w:rsidRPr="00DC6A2E">
        <w:rPr>
          <w:sz w:val="22"/>
          <w:szCs w:val="22"/>
          <w:lang w:val="bg-BG"/>
        </w:rPr>
        <w:t xml:space="preserve">  временен склад </w:t>
      </w:r>
      <w:r>
        <w:rPr>
          <w:sz w:val="22"/>
          <w:szCs w:val="22"/>
          <w:lang w:val="bg-BG"/>
        </w:rPr>
        <w:t xml:space="preserve">„Твърдица” в землището на с. Твърдица, общ. Бургас </w:t>
      </w:r>
      <w:r w:rsidRPr="00DC6A2E">
        <w:rPr>
          <w:sz w:val="22"/>
          <w:szCs w:val="22"/>
          <w:lang w:val="bg-BG"/>
        </w:rPr>
        <w:t>на маркирана дървесина от Обект № 2</w:t>
      </w:r>
      <w:r>
        <w:rPr>
          <w:sz w:val="22"/>
          <w:szCs w:val="22"/>
          <w:lang w:val="bg-BG"/>
        </w:rPr>
        <w:t>101</w:t>
      </w:r>
      <w:r w:rsidRPr="00DC6A2E">
        <w:rPr>
          <w:sz w:val="22"/>
          <w:szCs w:val="22"/>
          <w:lang w:val="bg-BG"/>
        </w:rPr>
        <w:t xml:space="preserve">- отдели/подотдели </w:t>
      </w:r>
      <w:r w:rsidRPr="0043242A">
        <w:rPr>
          <w:sz w:val="22"/>
          <w:szCs w:val="22"/>
          <w:lang w:val="bg-BG"/>
        </w:rPr>
        <w:t xml:space="preserve"> 24-з, 29-а, 89-а, 89-б, 89-г,122-д2, 123-е, 137-с, 137-т, 138-б, 138-е, 152-а, 151-д, 172-ж, 224-е, 224-з, 224-л</w:t>
      </w:r>
      <w:r>
        <w:rPr>
          <w:b/>
          <w:bCs/>
          <w:sz w:val="18"/>
          <w:szCs w:val="18"/>
          <w:lang w:val="bg-BG"/>
        </w:rPr>
        <w:t xml:space="preserve">, </w:t>
      </w:r>
      <w:r w:rsidRPr="00DC6A2E">
        <w:rPr>
          <w:sz w:val="22"/>
          <w:szCs w:val="22"/>
          <w:lang w:val="bg-BG"/>
        </w:rPr>
        <w:t xml:space="preserve">общо количество </w:t>
      </w:r>
      <w:r>
        <w:rPr>
          <w:sz w:val="22"/>
          <w:szCs w:val="22"/>
          <w:lang w:val="bg-BG"/>
        </w:rPr>
        <w:t>3554</w:t>
      </w:r>
      <w:r w:rsidRPr="00DC6A2E">
        <w:rPr>
          <w:sz w:val="22"/>
          <w:szCs w:val="22"/>
          <w:lang w:val="bg-BG"/>
        </w:rPr>
        <w:t xml:space="preserve"> пл.куб.м., гори държавна собственост на територията на ТП  “ДГС – Бургас</w:t>
      </w:r>
      <w:r>
        <w:rPr>
          <w:sz w:val="22"/>
          <w:szCs w:val="22"/>
          <w:lang w:val="bg-BG"/>
        </w:rPr>
        <w:t>”</w:t>
      </w:r>
      <w:r w:rsidRPr="00BD6F9D">
        <w:rPr>
          <w:sz w:val="22"/>
          <w:szCs w:val="22"/>
          <w:lang w:val="ru-RU"/>
        </w:rPr>
        <w:t xml:space="preserve"> </w:t>
      </w:r>
      <w:r w:rsidRPr="00C517F4">
        <w:rPr>
          <w:rStyle w:val="a6"/>
          <w:i w:val="0"/>
          <w:lang w:val="bg-BG"/>
        </w:rPr>
        <w:t>в състав:</w:t>
      </w: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</w:p>
    <w:p w:rsidR="00AD0A74" w:rsidRPr="00C517F4" w:rsidRDefault="00AD0A74" w:rsidP="00F241A9">
      <w:pPr>
        <w:ind w:firstLine="540"/>
        <w:jc w:val="both"/>
        <w:rPr>
          <w:lang w:val="bg-BG"/>
        </w:rPr>
      </w:pPr>
      <w:r w:rsidRPr="00C517F4">
        <w:rPr>
          <w:b/>
          <w:lang w:val="bg-BG"/>
        </w:rPr>
        <w:t>ПРЕДСЕДАТЕЛ:</w:t>
      </w:r>
      <w:r w:rsidRPr="00C517F4">
        <w:rPr>
          <w:lang w:val="bg-BG"/>
        </w:rPr>
        <w:t xml:space="preserve"> инж. Дора Стаматова – зам. директор при ТП ”ДГС Бургас” и</w:t>
      </w:r>
    </w:p>
    <w:p w:rsidR="00AD0A74" w:rsidRPr="00C517F4" w:rsidRDefault="00AD0A74" w:rsidP="00F241A9">
      <w:pPr>
        <w:ind w:firstLine="540"/>
        <w:jc w:val="both"/>
        <w:rPr>
          <w:lang w:val="bg-BG"/>
        </w:rPr>
      </w:pPr>
    </w:p>
    <w:p w:rsidR="00AD0A74" w:rsidRPr="00C517F4" w:rsidRDefault="00AD0A74" w:rsidP="00F241A9">
      <w:pPr>
        <w:ind w:firstLine="540"/>
        <w:jc w:val="both"/>
        <w:rPr>
          <w:b/>
          <w:lang w:val="bg-BG"/>
        </w:rPr>
      </w:pPr>
      <w:r w:rsidRPr="00C517F4">
        <w:rPr>
          <w:b/>
          <w:lang w:val="bg-BG"/>
        </w:rPr>
        <w:t xml:space="preserve">ЧЛЕНОВЕ: </w:t>
      </w:r>
    </w:p>
    <w:p w:rsidR="00AD0A74" w:rsidRPr="00C517F4" w:rsidRDefault="00AD0A74" w:rsidP="00F241A9">
      <w:pPr>
        <w:ind w:left="1440"/>
        <w:jc w:val="both"/>
        <w:rPr>
          <w:lang w:val="bg-BG"/>
        </w:rPr>
      </w:pPr>
      <w:r w:rsidRPr="00C517F4">
        <w:rPr>
          <w:lang w:val="bg-BG"/>
        </w:rPr>
        <w:t>1. Красимира Златинова – гл. счетоводител при ТП „ДГС Бургас”;</w:t>
      </w:r>
    </w:p>
    <w:p w:rsidR="00AD0A74" w:rsidRPr="00C517F4" w:rsidRDefault="00AD0A74" w:rsidP="00F241A9">
      <w:pPr>
        <w:ind w:left="1440"/>
        <w:jc w:val="both"/>
        <w:rPr>
          <w:lang w:val="bg-BG"/>
        </w:rPr>
      </w:pPr>
      <w:r w:rsidRPr="00C517F4">
        <w:rPr>
          <w:lang w:val="bg-BG"/>
        </w:rPr>
        <w:t>2. Велина Ковачева - Стойкова – ЕОП при ТП ”ДГС Бургас“</w:t>
      </w:r>
    </w:p>
    <w:p w:rsidR="00AD0A74" w:rsidRPr="00C517F4" w:rsidRDefault="00AD0A74" w:rsidP="00A76FEF">
      <w:pPr>
        <w:tabs>
          <w:tab w:val="left" w:pos="142"/>
          <w:tab w:val="left" w:pos="9214"/>
        </w:tabs>
        <w:autoSpaceDE w:val="0"/>
        <w:autoSpaceDN w:val="0"/>
        <w:adjustRightInd w:val="0"/>
        <w:ind w:left="-284" w:right="-142"/>
        <w:jc w:val="both"/>
        <w:rPr>
          <w:lang w:val="bg-BG"/>
        </w:rPr>
      </w:pPr>
      <w:r w:rsidRPr="00C517F4">
        <w:rPr>
          <w:lang w:val="bg-BG"/>
        </w:rPr>
        <w:tab/>
        <w:t>След приключ</w:t>
      </w:r>
      <w:r w:rsidR="00BD6F9D">
        <w:rPr>
          <w:lang w:val="bg-BG"/>
        </w:rPr>
        <w:t>ване на работата си в срок до 1</w:t>
      </w:r>
      <w:r w:rsidR="00BD6F9D" w:rsidRPr="00BD6F9D">
        <w:rPr>
          <w:lang w:val="ru-RU"/>
        </w:rPr>
        <w:t>5</w:t>
      </w:r>
      <w:r w:rsidRPr="00C517F4">
        <w:rPr>
          <w:lang w:val="bg-BG"/>
        </w:rPr>
        <w:t>.</w:t>
      </w:r>
      <w:r w:rsidRPr="00BD6F9D">
        <w:rPr>
          <w:lang w:val="bg-BG"/>
        </w:rPr>
        <w:t xml:space="preserve">00 часа на </w:t>
      </w:r>
      <w:r w:rsidR="00BD6F9D" w:rsidRPr="00BD6F9D">
        <w:rPr>
          <w:lang w:val="ru-RU"/>
        </w:rPr>
        <w:t>22</w:t>
      </w:r>
      <w:r w:rsidRPr="00BD6F9D">
        <w:rPr>
          <w:lang w:val="bg-BG"/>
        </w:rPr>
        <w:t>.</w:t>
      </w:r>
      <w:r w:rsidRPr="00BD6F9D">
        <w:rPr>
          <w:lang w:val="ru-RU"/>
        </w:rPr>
        <w:t>12</w:t>
      </w:r>
      <w:r w:rsidRPr="00BD6F9D">
        <w:rPr>
          <w:lang w:val="bg-BG"/>
        </w:rPr>
        <w:t>.2020 год</w:t>
      </w:r>
      <w:r w:rsidRPr="00C517F4">
        <w:rPr>
          <w:lang w:val="bg-BG"/>
        </w:rPr>
        <w:t>., комисията да ми представи протокол, който след утвърждаване  да бъде публикуван на интернет страницата на  ТП „ДГС – Бургас”.</w:t>
      </w: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  <w:r w:rsidRPr="00C517F4">
        <w:rPr>
          <w:lang w:val="bg-BG"/>
        </w:rPr>
        <w:t>Настоящата заповед да бъде доведена до знанието на членовете на комисията, за сведение и изпълнение.</w:t>
      </w:r>
    </w:p>
    <w:p w:rsidR="00AD0A74" w:rsidRPr="00C517F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</w:p>
    <w:p w:rsidR="00AD0A74" w:rsidRPr="00550778" w:rsidRDefault="00AD0A74" w:rsidP="005A098D">
      <w:pPr>
        <w:spacing w:line="24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AD0A74" w:rsidRPr="00550778" w:rsidRDefault="00AD0A74" w:rsidP="005A098D">
      <w:pPr>
        <w:spacing w:line="24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AD0A74" w:rsidRPr="00C517F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AD0A74" w:rsidRPr="00C517F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AD0A74" w:rsidRPr="00C517F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AD0A74" w:rsidRPr="00C517F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  <w:r w:rsidRPr="00C517F4">
        <w:rPr>
          <w:b/>
          <w:lang w:val="bg-BG"/>
        </w:rPr>
        <w:t>ИНЖ. КИРИЛ ПЕТКОВ</w:t>
      </w:r>
    </w:p>
    <w:p w:rsidR="00AD0A74" w:rsidRPr="00C517F4" w:rsidRDefault="00AD0A74" w:rsidP="005E257B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  <w:r w:rsidRPr="00C517F4">
        <w:rPr>
          <w:lang w:val="bg-BG"/>
        </w:rPr>
        <w:t>Директор ТП „ДГС Бургас”</w:t>
      </w:r>
    </w:p>
    <w:sectPr w:rsidR="00AD0A74" w:rsidRPr="00C517F4" w:rsidSect="00A76FE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6FEF"/>
    <w:rsid w:val="000251DF"/>
    <w:rsid w:val="001439BE"/>
    <w:rsid w:val="00352136"/>
    <w:rsid w:val="00356867"/>
    <w:rsid w:val="00363E53"/>
    <w:rsid w:val="00364AD2"/>
    <w:rsid w:val="004267E4"/>
    <w:rsid w:val="0043242A"/>
    <w:rsid w:val="004C4D79"/>
    <w:rsid w:val="004D7109"/>
    <w:rsid w:val="005323B6"/>
    <w:rsid w:val="00550778"/>
    <w:rsid w:val="005A098D"/>
    <w:rsid w:val="005E257B"/>
    <w:rsid w:val="00620243"/>
    <w:rsid w:val="0070556F"/>
    <w:rsid w:val="007436FA"/>
    <w:rsid w:val="00773DB4"/>
    <w:rsid w:val="00942AFF"/>
    <w:rsid w:val="00A76FEF"/>
    <w:rsid w:val="00A85F15"/>
    <w:rsid w:val="00AD0A74"/>
    <w:rsid w:val="00B87A83"/>
    <w:rsid w:val="00BD3FF8"/>
    <w:rsid w:val="00BD6F9D"/>
    <w:rsid w:val="00BF65D7"/>
    <w:rsid w:val="00C36593"/>
    <w:rsid w:val="00C517F4"/>
    <w:rsid w:val="00D109B1"/>
    <w:rsid w:val="00D3693A"/>
    <w:rsid w:val="00DC6A2E"/>
    <w:rsid w:val="00E043B2"/>
    <w:rsid w:val="00F241A9"/>
    <w:rsid w:val="00F82395"/>
    <w:rsid w:val="00FE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79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343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Schet01</dc:creator>
  <cp:keywords/>
  <dc:description/>
  <cp:lastModifiedBy>HP</cp:lastModifiedBy>
  <cp:revision>12</cp:revision>
  <cp:lastPrinted>2020-08-19T10:25:00Z</cp:lastPrinted>
  <dcterms:created xsi:type="dcterms:W3CDTF">2020-01-07T07:40:00Z</dcterms:created>
  <dcterms:modified xsi:type="dcterms:W3CDTF">2020-12-07T12:43:00Z</dcterms:modified>
</cp:coreProperties>
</file>