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EE3" w:rsidRPr="00973102" w:rsidRDefault="00312EE3" w:rsidP="00312EE3">
      <w:pPr>
        <w:ind w:left="-284"/>
        <w:jc w:val="center"/>
        <w:rPr>
          <w:caps/>
          <w:spacing w:val="50"/>
          <w:sz w:val="22"/>
          <w:szCs w:val="22"/>
          <w:lang w:val="ru-RU"/>
        </w:rPr>
      </w:pPr>
      <w:r w:rsidRPr="00973102">
        <w:rPr>
          <w:caps/>
          <w:spacing w:val="50"/>
          <w:sz w:val="22"/>
          <w:szCs w:val="22"/>
          <w:lang w:val="ru-RU"/>
        </w:rPr>
        <w:t>МИНИСТЕРСТВО НА ЗЕМЕДЕЛИЕТ</w:t>
      </w:r>
      <w:r w:rsidRPr="00973102">
        <w:rPr>
          <w:caps/>
          <w:sz w:val="22"/>
          <w:szCs w:val="22"/>
          <w:lang w:val="ru-RU"/>
        </w:rPr>
        <w:t>О</w:t>
      </w:r>
      <w:r w:rsidRPr="00973102">
        <w:rPr>
          <w:caps/>
          <w:spacing w:val="50"/>
          <w:sz w:val="22"/>
          <w:szCs w:val="22"/>
          <w:lang w:val="ru-RU"/>
        </w:rPr>
        <w:t>, ХРАНИТЕ и горите – СОФИЯ</w:t>
      </w:r>
    </w:p>
    <w:p w:rsidR="00312EE3" w:rsidRPr="00973102" w:rsidRDefault="00312EE3" w:rsidP="00312EE3">
      <w:pPr>
        <w:pBdr>
          <w:bottom w:val="single" w:sz="12" w:space="1" w:color="auto"/>
        </w:pBdr>
        <w:ind w:left="-284"/>
        <w:jc w:val="center"/>
        <w:rPr>
          <w:spacing w:val="80"/>
          <w:sz w:val="22"/>
          <w:szCs w:val="22"/>
          <w:lang w:val="ru-RU"/>
        </w:rPr>
      </w:pPr>
      <w:r w:rsidRPr="00973102">
        <w:rPr>
          <w:spacing w:val="80"/>
          <w:sz w:val="22"/>
          <w:szCs w:val="22"/>
          <w:lang w:val="ru-RU"/>
        </w:rPr>
        <w:t>„ЮГОИЗТОЧНО ДЪРЖАВНО ПРЕДПРИЯТИЕ” ДП – СЛИВЕН</w:t>
      </w:r>
    </w:p>
    <w:p w:rsidR="00312EE3" w:rsidRPr="00FB6446" w:rsidRDefault="00312EE3" w:rsidP="00312EE3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B6446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312EE3" w:rsidRPr="00FB6446" w:rsidRDefault="00312EE3" w:rsidP="00312EE3">
      <w:pPr>
        <w:jc w:val="right"/>
        <w:rPr>
          <w:b/>
          <w:color w:val="008000"/>
          <w:sz w:val="20"/>
          <w:szCs w:val="20"/>
          <w:lang w:val="ru-RU"/>
        </w:rPr>
      </w:pPr>
      <w:r w:rsidRPr="00FB6446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FB6446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FB6446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FB6446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FB6446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FB6446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FB6446">
        <w:rPr>
          <w:b/>
          <w:i/>
          <w:color w:val="008000"/>
          <w:sz w:val="26"/>
          <w:szCs w:val="26"/>
          <w:lang w:val="ru-RU"/>
        </w:rPr>
        <w:t>. 2</w:t>
      </w:r>
    </w:p>
    <w:p w:rsidR="00312EE3" w:rsidRPr="00FB6446" w:rsidRDefault="00312EE3" w:rsidP="00312EE3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FB6446">
        <w:rPr>
          <w:b/>
          <w:i/>
          <w:color w:val="008000"/>
          <w:sz w:val="20"/>
          <w:szCs w:val="20"/>
          <w:lang w:val="ru-RU"/>
        </w:rPr>
        <w:t>Директор: +359 56</w:t>
      </w:r>
      <w:r>
        <w:rPr>
          <w:b/>
          <w:i/>
          <w:color w:val="008000"/>
          <w:sz w:val="20"/>
          <w:szCs w:val="20"/>
        </w:rPr>
        <w:t> </w:t>
      </w:r>
      <w:r w:rsidRPr="00FB6446">
        <w:rPr>
          <w:b/>
          <w:i/>
          <w:color w:val="008000"/>
          <w:sz w:val="20"/>
          <w:szCs w:val="20"/>
          <w:lang w:val="ru-RU"/>
        </w:rPr>
        <w:t>842 369</w:t>
      </w:r>
    </w:p>
    <w:p w:rsidR="00312EE3" w:rsidRPr="00FB6446" w:rsidRDefault="00312EE3" w:rsidP="00312EE3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FB6446">
        <w:rPr>
          <w:b/>
          <w:i/>
          <w:color w:val="008000"/>
          <w:sz w:val="20"/>
          <w:szCs w:val="20"/>
          <w:lang w:val="ru-RU"/>
        </w:rPr>
        <w:t>Факс: +359 56</w:t>
      </w:r>
      <w:r>
        <w:rPr>
          <w:b/>
          <w:i/>
          <w:color w:val="008000"/>
          <w:sz w:val="20"/>
          <w:szCs w:val="20"/>
        </w:rPr>
        <w:t> </w:t>
      </w:r>
      <w:r w:rsidRPr="00FB6446">
        <w:rPr>
          <w:b/>
          <w:i/>
          <w:color w:val="008000"/>
          <w:sz w:val="20"/>
          <w:szCs w:val="20"/>
          <w:lang w:val="ru-RU"/>
        </w:rPr>
        <w:t>842 577</w:t>
      </w:r>
    </w:p>
    <w:p w:rsidR="00312EE3" w:rsidRPr="00EE083D" w:rsidRDefault="00312EE3" w:rsidP="00312EE3">
      <w:pPr>
        <w:jc w:val="right"/>
        <w:rPr>
          <w:b/>
          <w:i/>
          <w:color w:val="008000"/>
          <w:sz w:val="20"/>
          <w:szCs w:val="20"/>
          <w:lang w:val="en-US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EE083D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EE083D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EE083D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EE083D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EE083D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312EE3" w:rsidRDefault="00312EE3" w:rsidP="00312EE3">
      <w:pPr>
        <w:jc w:val="right"/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312EE3" w:rsidRDefault="00312EE3" w:rsidP="00312EE3">
      <w:pPr>
        <w:jc w:val="center"/>
        <w:rPr>
          <w:sz w:val="18"/>
          <w:szCs w:val="18"/>
          <w:lang w:val="bg-BG"/>
        </w:rPr>
      </w:pPr>
    </w:p>
    <w:p w:rsidR="00312EE3" w:rsidRPr="004A1E93" w:rsidRDefault="00312EE3" w:rsidP="00312EE3">
      <w:pPr>
        <w:pStyle w:val="a4"/>
        <w:rPr>
          <w:rFonts w:ascii="Times New Roman" w:hAnsi="Times New Roman"/>
          <w:sz w:val="40"/>
          <w:szCs w:val="40"/>
          <w:lang w:val="bg-BG"/>
        </w:rPr>
      </w:pPr>
      <w:proofErr w:type="gramStart"/>
      <w:r w:rsidRPr="00973102"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 w:rsidRPr="00973102">
        <w:rPr>
          <w:rFonts w:ascii="Times New Roman" w:hAnsi="Times New Roman"/>
          <w:sz w:val="40"/>
          <w:szCs w:val="40"/>
          <w:lang w:val="ru-RU"/>
        </w:rPr>
        <w:t xml:space="preserve"> А П О В Е Д  </w:t>
      </w:r>
    </w:p>
    <w:p w:rsidR="00312EE3" w:rsidRPr="00210F2C" w:rsidRDefault="00210F2C" w:rsidP="00312EE3">
      <w:pPr>
        <w:pStyle w:val="a4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bg-BG"/>
        </w:rPr>
        <w:t>№ РД 10-</w:t>
      </w:r>
      <w:r>
        <w:rPr>
          <w:rFonts w:ascii="Times New Roman" w:hAnsi="Times New Roman"/>
          <w:sz w:val="24"/>
          <w:lang w:val="en-US"/>
        </w:rPr>
        <w:t>137</w:t>
      </w:r>
    </w:p>
    <w:p w:rsidR="00312EE3" w:rsidRPr="004D47E0" w:rsidRDefault="00312EE3" w:rsidP="00312EE3">
      <w:pPr>
        <w:tabs>
          <w:tab w:val="left" w:pos="2340"/>
        </w:tabs>
        <w:jc w:val="center"/>
        <w:rPr>
          <w:b/>
          <w:i/>
          <w:lang w:val="bg-BG"/>
        </w:rPr>
      </w:pPr>
      <w:r w:rsidRPr="00E72167">
        <w:rPr>
          <w:b/>
          <w:i/>
          <w:lang w:val="bg-BG"/>
        </w:rPr>
        <w:t>гр.</w:t>
      </w:r>
      <w:r w:rsidRPr="00161360">
        <w:rPr>
          <w:b/>
          <w:i/>
          <w:lang w:val="ru-RU"/>
        </w:rPr>
        <w:t xml:space="preserve"> </w:t>
      </w:r>
      <w:r w:rsidR="00234DF3">
        <w:rPr>
          <w:b/>
          <w:i/>
          <w:lang w:val="bg-BG"/>
        </w:rPr>
        <w:t>Бургас,</w:t>
      </w:r>
      <w:r w:rsidR="00234DF3" w:rsidRPr="00234DF3">
        <w:rPr>
          <w:b/>
          <w:i/>
          <w:lang w:val="ru-RU"/>
        </w:rPr>
        <w:t xml:space="preserve"> 24</w:t>
      </w:r>
      <w:r w:rsidRPr="00E72167">
        <w:rPr>
          <w:b/>
          <w:i/>
          <w:lang w:val="bg-BG"/>
        </w:rPr>
        <w:t>.</w:t>
      </w:r>
      <w:r w:rsidR="00234DF3" w:rsidRPr="00210F2C">
        <w:rPr>
          <w:b/>
          <w:i/>
          <w:lang w:val="ru-RU"/>
        </w:rPr>
        <w:t>06</w:t>
      </w:r>
      <w:r w:rsidR="00234DF3">
        <w:rPr>
          <w:b/>
          <w:i/>
          <w:lang w:val="bg-BG"/>
        </w:rPr>
        <w:t>.20</w:t>
      </w:r>
      <w:r w:rsidR="00234DF3" w:rsidRPr="00210F2C">
        <w:rPr>
          <w:b/>
          <w:i/>
          <w:lang w:val="ru-RU"/>
        </w:rPr>
        <w:t>20</w:t>
      </w:r>
      <w:r w:rsidRPr="00E72167">
        <w:rPr>
          <w:b/>
          <w:i/>
          <w:lang w:val="bg-BG"/>
        </w:rPr>
        <w:t xml:space="preserve"> год.</w:t>
      </w:r>
    </w:p>
    <w:p w:rsidR="00312EE3" w:rsidRPr="00750212" w:rsidRDefault="00312EE3" w:rsidP="00312EE3">
      <w:pPr>
        <w:tabs>
          <w:tab w:val="left" w:pos="7035"/>
        </w:tabs>
        <w:rPr>
          <w:lang w:val="bg-BG"/>
        </w:rPr>
      </w:pPr>
    </w:p>
    <w:p w:rsidR="00312EE3" w:rsidRPr="00234DF3" w:rsidRDefault="00312EE3" w:rsidP="00234DF3">
      <w:pPr>
        <w:ind w:firstLine="426"/>
        <w:jc w:val="both"/>
        <w:rPr>
          <w:lang w:val="bg-BG"/>
        </w:rPr>
      </w:pPr>
      <w:r w:rsidRPr="00234DF3">
        <w:rPr>
          <w:lang w:val="bg-BG"/>
        </w:rPr>
        <w:t xml:space="preserve">На основание чл. 23, ал. 1, т. 1 от </w:t>
      </w:r>
      <w:r w:rsidRPr="00234DF3">
        <w:rPr>
          <w:rStyle w:val="a6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продукти“, </w:t>
      </w:r>
      <w:r w:rsidRPr="00234DF3">
        <w:rPr>
          <w:lang w:val="bg-BG"/>
        </w:rPr>
        <w:t xml:space="preserve">наричана по долу </w:t>
      </w:r>
      <w:r w:rsidRPr="00234DF3">
        <w:rPr>
          <w:i/>
          <w:lang w:val="bg-BG"/>
        </w:rPr>
        <w:t>„Наредбата”</w:t>
      </w:r>
      <w:r w:rsidRPr="00234DF3">
        <w:rPr>
          <w:lang w:val="bg-BG"/>
        </w:rPr>
        <w:t xml:space="preserve"> и във връзка с утвърден протокол от 24.06.2020 год. на Комисията за провеждане на открит конкурс, за  извършване на услугите: </w:t>
      </w:r>
      <w:r w:rsidRPr="00234DF3">
        <w:rPr>
          <w:b/>
          <w:lang w:val="bg-BG"/>
        </w:rPr>
        <w:t xml:space="preserve">“Добив на дървесина - сеч, </w:t>
      </w:r>
      <w:proofErr w:type="spellStart"/>
      <w:r w:rsidRPr="00234DF3">
        <w:rPr>
          <w:b/>
          <w:lang w:val="bg-BG"/>
        </w:rPr>
        <w:t>извоз</w:t>
      </w:r>
      <w:proofErr w:type="spellEnd"/>
      <w:r w:rsidRPr="00234DF3">
        <w:rPr>
          <w:b/>
          <w:lang w:val="bg-BG"/>
        </w:rPr>
        <w:t xml:space="preserve">, сортиране и </w:t>
      </w:r>
      <w:proofErr w:type="spellStart"/>
      <w:r w:rsidRPr="00234DF3">
        <w:rPr>
          <w:b/>
          <w:lang w:val="bg-BG"/>
        </w:rPr>
        <w:t>рампиране</w:t>
      </w:r>
      <w:proofErr w:type="spellEnd"/>
      <w:r w:rsidRPr="00234DF3">
        <w:rPr>
          <w:b/>
          <w:lang w:val="bg-BG"/>
        </w:rPr>
        <w:t xml:space="preserve"> до временен склад „Вършило” в землището на с. Вършило и "Зидарово" в землището на с. Зидарово, общ. Созопол  на маркирана дървесина от Обект № 2007 - отдели/подотдели </w:t>
      </w:r>
      <w:r w:rsidRPr="00234DF3">
        <w:rPr>
          <w:b/>
          <w:bCs/>
          <w:lang w:val="bg-BG"/>
        </w:rPr>
        <w:t xml:space="preserve">140-р, 140-ж, 179-б, 179-е, 179-ж, </w:t>
      </w:r>
      <w:r w:rsidRPr="00234DF3">
        <w:rPr>
          <w:b/>
          <w:lang w:val="bg-BG"/>
        </w:rPr>
        <w:t>общо количество 1683 пл.куб.м., гори държавна собственост на територията на ТП  “ДГС – Бургас</w:t>
      </w:r>
      <w:r w:rsidRPr="00234DF3">
        <w:rPr>
          <w:lang w:val="bg-BG"/>
        </w:rPr>
        <w:t>”</w:t>
      </w:r>
    </w:p>
    <w:p w:rsidR="00312EE3" w:rsidRPr="00234DF3" w:rsidRDefault="00312EE3" w:rsidP="00234DF3">
      <w:pPr>
        <w:ind w:firstLine="426"/>
        <w:jc w:val="both"/>
        <w:rPr>
          <w:bCs/>
          <w:lang w:val="bg-BG" w:eastAsia="bg-BG"/>
        </w:rPr>
      </w:pPr>
    </w:p>
    <w:p w:rsidR="00312EE3" w:rsidRPr="00234DF3" w:rsidRDefault="00312EE3" w:rsidP="00312EE3">
      <w:pPr>
        <w:ind w:firstLine="720"/>
        <w:jc w:val="center"/>
        <w:rPr>
          <w:b/>
          <w:color w:val="000000"/>
          <w:lang w:val="bg-BG"/>
        </w:rPr>
      </w:pPr>
      <w:r w:rsidRPr="00234DF3">
        <w:rPr>
          <w:b/>
          <w:bCs/>
          <w:u w:val="single"/>
          <w:lang w:val="bg-BG" w:eastAsia="bg-BG"/>
        </w:rPr>
        <w:t>определям за изпълнител:</w:t>
      </w:r>
    </w:p>
    <w:p w:rsidR="00312EE3" w:rsidRPr="00234DF3" w:rsidRDefault="00312EE3" w:rsidP="00312EE3">
      <w:pPr>
        <w:ind w:right="-90"/>
        <w:jc w:val="center"/>
        <w:rPr>
          <w:b/>
          <w:color w:val="000000"/>
          <w:lang w:val="bg-BG"/>
        </w:rPr>
      </w:pPr>
    </w:p>
    <w:p w:rsidR="00312EE3" w:rsidRPr="00234DF3" w:rsidRDefault="00312EE3" w:rsidP="00234DF3">
      <w:pPr>
        <w:ind w:right="1" w:firstLine="284"/>
        <w:jc w:val="both"/>
        <w:rPr>
          <w:color w:val="000000"/>
          <w:lang w:val="bg-BG"/>
        </w:rPr>
      </w:pPr>
      <w:r w:rsidRPr="00234DF3">
        <w:rPr>
          <w:b/>
          <w:lang w:val="bg-BG"/>
        </w:rPr>
        <w:t>Първо място</w:t>
      </w:r>
      <w:r w:rsidRPr="00234DF3">
        <w:rPr>
          <w:lang w:val="bg-BG"/>
        </w:rPr>
        <w:t xml:space="preserve"> - „Електроизграждане“ ЕООД, ЕИК 102823695, седалище и адрес на управление: гр. Бургас, ул. „Рилска“ № 31, представлявано от Бисер Грудев Проданов - управител, с предложена цена </w:t>
      </w:r>
      <w:r w:rsidRPr="00234DF3">
        <w:rPr>
          <w:b/>
          <w:lang w:val="bg-BG"/>
        </w:rPr>
        <w:t>предлага цена</w:t>
      </w:r>
      <w:r w:rsidRPr="00234DF3">
        <w:rPr>
          <w:lang w:val="bg-BG"/>
        </w:rPr>
        <w:t xml:space="preserve"> – </w:t>
      </w:r>
      <w:r w:rsidRPr="00234DF3">
        <w:rPr>
          <w:b/>
          <w:bCs/>
          <w:lang w:val="bg-BG"/>
        </w:rPr>
        <w:t>38717,70</w:t>
      </w:r>
      <w:r w:rsidRPr="00234DF3">
        <w:rPr>
          <w:b/>
          <w:color w:val="000000"/>
          <w:lang w:val="bg-BG"/>
        </w:rPr>
        <w:t xml:space="preserve"> лева  без ДДС /</w:t>
      </w:r>
      <w:r w:rsidRPr="00234DF3">
        <w:rPr>
          <w:color w:val="000000"/>
          <w:lang w:val="bg-BG"/>
        </w:rPr>
        <w:t>тридесет</w:t>
      </w:r>
      <w:r w:rsidRPr="00234DF3">
        <w:rPr>
          <w:b/>
          <w:color w:val="000000"/>
          <w:lang w:val="bg-BG"/>
        </w:rPr>
        <w:t xml:space="preserve"> </w:t>
      </w:r>
      <w:r w:rsidRPr="00234DF3">
        <w:rPr>
          <w:color w:val="000000"/>
          <w:lang w:val="bg-BG"/>
        </w:rPr>
        <w:t>и осем</w:t>
      </w:r>
      <w:r w:rsidRPr="00234DF3">
        <w:rPr>
          <w:b/>
          <w:color w:val="000000"/>
          <w:lang w:val="bg-BG"/>
        </w:rPr>
        <w:t xml:space="preserve"> </w:t>
      </w:r>
      <w:r w:rsidRPr="00234DF3">
        <w:rPr>
          <w:color w:val="000000"/>
          <w:lang w:val="bg-BG"/>
        </w:rPr>
        <w:t>хиляди седемстотин и седемнадесет лева, и седемдесет ст./</w:t>
      </w:r>
    </w:p>
    <w:p w:rsidR="00312EE3" w:rsidRPr="00234DF3" w:rsidRDefault="00312EE3" w:rsidP="00234DF3">
      <w:pPr>
        <w:ind w:right="1" w:firstLine="284"/>
        <w:jc w:val="both"/>
        <w:rPr>
          <w:lang w:val="bg-BG"/>
        </w:rPr>
      </w:pPr>
      <w:r w:rsidRPr="00234DF3">
        <w:rPr>
          <w:b/>
          <w:lang w:val="bg-BG"/>
        </w:rPr>
        <w:t xml:space="preserve">На второ няма класиран кандидат. </w:t>
      </w:r>
    </w:p>
    <w:p w:rsidR="00312EE3" w:rsidRPr="00234DF3" w:rsidRDefault="00312EE3" w:rsidP="00234DF3">
      <w:pPr>
        <w:ind w:right="1"/>
        <w:jc w:val="center"/>
        <w:rPr>
          <w:b/>
          <w:color w:val="000000"/>
          <w:lang w:val="bg-BG"/>
        </w:rPr>
      </w:pPr>
    </w:p>
    <w:p w:rsidR="00312EE3" w:rsidRPr="00234DF3" w:rsidRDefault="00312EE3" w:rsidP="00234DF3">
      <w:pPr>
        <w:spacing w:line="256" w:lineRule="auto"/>
        <w:ind w:right="1" w:firstLine="710"/>
        <w:jc w:val="both"/>
        <w:rPr>
          <w:color w:val="000000"/>
          <w:lang w:val="bg-BG"/>
        </w:rPr>
      </w:pPr>
      <w:r w:rsidRPr="00234DF3">
        <w:rPr>
          <w:color w:val="000000"/>
          <w:lang w:val="bg-BG"/>
        </w:rPr>
        <w:t>С оглед на горното :</w:t>
      </w:r>
    </w:p>
    <w:p w:rsidR="00312EE3" w:rsidRPr="00234DF3" w:rsidRDefault="00312EE3" w:rsidP="00234DF3">
      <w:pPr>
        <w:ind w:right="1"/>
        <w:jc w:val="center"/>
        <w:rPr>
          <w:b/>
          <w:color w:val="000000"/>
          <w:lang w:val="bg-BG"/>
        </w:rPr>
      </w:pPr>
      <w:r w:rsidRPr="00234DF3">
        <w:rPr>
          <w:b/>
          <w:color w:val="000000"/>
          <w:lang w:val="bg-BG"/>
        </w:rPr>
        <w:t>Н А Р Е Ж Д А М:</w:t>
      </w:r>
    </w:p>
    <w:p w:rsidR="00312EE3" w:rsidRPr="00234DF3" w:rsidRDefault="00312EE3" w:rsidP="00234DF3">
      <w:pPr>
        <w:ind w:right="1"/>
        <w:jc w:val="center"/>
        <w:rPr>
          <w:b/>
          <w:color w:val="000000"/>
          <w:lang w:val="bg-BG"/>
        </w:rPr>
      </w:pPr>
    </w:p>
    <w:p w:rsidR="00EE083D" w:rsidRPr="00234DF3" w:rsidRDefault="00312EE3" w:rsidP="00234DF3">
      <w:pPr>
        <w:ind w:right="1" w:firstLine="540"/>
        <w:jc w:val="both"/>
        <w:rPr>
          <w:lang w:val="bg-BG"/>
        </w:rPr>
      </w:pPr>
      <w:r w:rsidRPr="00234DF3">
        <w:rPr>
          <w:color w:val="000000"/>
          <w:lang w:val="bg-BG"/>
        </w:rPr>
        <w:t>1.</w:t>
      </w:r>
      <w:r w:rsidR="006E0330" w:rsidRPr="00234DF3">
        <w:rPr>
          <w:color w:val="000000"/>
          <w:lang w:val="bg-BG"/>
        </w:rPr>
        <w:t xml:space="preserve"> Договорът с кандидата определен за изпълнител на дейността да се сключи в 14-дневен срок от </w:t>
      </w:r>
      <w:r w:rsidR="006E0330" w:rsidRPr="00234DF3">
        <w:rPr>
          <w:lang w:val="bg-BG"/>
        </w:rPr>
        <w:t>съобщаването на заповедта за определяне на изпълнител</w:t>
      </w:r>
      <w:r w:rsidR="006E0330" w:rsidRPr="00234DF3">
        <w:rPr>
          <w:color w:val="000000"/>
          <w:lang w:val="bg-BG"/>
        </w:rPr>
        <w:t>, съгласно чл. 35, ал. 3, т. 2 от Наредбата</w:t>
      </w:r>
      <w:r w:rsidR="00EE083D" w:rsidRPr="00234DF3">
        <w:rPr>
          <w:color w:val="000000"/>
          <w:shd w:val="clear" w:color="auto" w:fill="FEFEFE"/>
          <w:lang w:val="bg-BG"/>
        </w:rPr>
        <w:t>, когато е допуснато предварително изпълнение.</w:t>
      </w:r>
      <w:r w:rsidR="006E0330" w:rsidRPr="00234DF3">
        <w:rPr>
          <w:lang w:val="bg-BG"/>
        </w:rPr>
        <w:t xml:space="preserve"> </w:t>
      </w:r>
    </w:p>
    <w:p w:rsidR="00EE083D" w:rsidRPr="00234DF3" w:rsidRDefault="006E0330" w:rsidP="00234DF3">
      <w:pPr>
        <w:ind w:right="1" w:firstLine="540"/>
        <w:jc w:val="both"/>
        <w:rPr>
          <w:lang w:val="bg-BG"/>
        </w:rPr>
      </w:pPr>
      <w:r w:rsidRPr="00234DF3">
        <w:rPr>
          <w:color w:val="000000"/>
          <w:lang w:val="bg-BG"/>
        </w:rPr>
        <w:t xml:space="preserve">- </w:t>
      </w:r>
      <w:r w:rsidR="00234DF3" w:rsidRPr="00234DF3">
        <w:rPr>
          <w:color w:val="000000"/>
          <w:lang w:val="bg-BG"/>
        </w:rPr>
        <w:t>ДОПУСКАМ</w:t>
      </w:r>
      <w:r w:rsidR="003B2916" w:rsidRPr="00234DF3">
        <w:rPr>
          <w:color w:val="000000"/>
          <w:lang w:val="bg-BG"/>
        </w:rPr>
        <w:t xml:space="preserve"> предварително изпълнение </w:t>
      </w:r>
      <w:r w:rsidR="006454E8" w:rsidRPr="00234DF3">
        <w:rPr>
          <w:color w:val="000000"/>
          <w:lang w:val="bg-BG"/>
        </w:rPr>
        <w:t xml:space="preserve"> </w:t>
      </w:r>
      <w:r w:rsidR="003B2916" w:rsidRPr="00234DF3">
        <w:rPr>
          <w:color w:val="000000"/>
          <w:lang w:val="bg-BG"/>
        </w:rPr>
        <w:t>при условията и по реда на чл. 60 от АПК,</w:t>
      </w:r>
      <w:r w:rsidR="006454E8" w:rsidRPr="00234DF3">
        <w:rPr>
          <w:color w:val="000000"/>
          <w:lang w:val="bg-BG"/>
        </w:rPr>
        <w:t xml:space="preserve"> и във връзка с чл. 23, ал. 3 от Наредбата</w:t>
      </w:r>
      <w:r w:rsidR="003B2916" w:rsidRPr="00234DF3">
        <w:rPr>
          <w:color w:val="000000"/>
          <w:lang w:val="bg-BG"/>
        </w:rPr>
        <w:t xml:space="preserve"> </w:t>
      </w:r>
      <w:r w:rsidR="00EE083D" w:rsidRPr="00234DF3">
        <w:rPr>
          <w:lang w:val="bg-BG"/>
        </w:rPr>
        <w:t>със следните МОТИВИ:</w:t>
      </w:r>
    </w:p>
    <w:p w:rsidR="003B2916" w:rsidRPr="00234DF3" w:rsidRDefault="00EE083D" w:rsidP="00234DF3">
      <w:pPr>
        <w:ind w:right="1" w:firstLine="540"/>
        <w:jc w:val="both"/>
        <w:rPr>
          <w:color w:val="000000"/>
          <w:lang w:val="bg-BG"/>
        </w:rPr>
      </w:pPr>
      <w:r w:rsidRPr="00234DF3">
        <w:rPr>
          <w:lang w:val="bg-BG"/>
        </w:rPr>
        <w:t>-</w:t>
      </w:r>
      <w:r w:rsidR="009D2550" w:rsidRPr="00234DF3">
        <w:rPr>
          <w:lang w:val="bg-BG"/>
        </w:rPr>
        <w:t xml:space="preserve"> </w:t>
      </w:r>
      <w:r w:rsidR="003B2916" w:rsidRPr="00234DF3">
        <w:rPr>
          <w:color w:val="000000"/>
          <w:lang w:val="bg-BG"/>
        </w:rPr>
        <w:t xml:space="preserve">предварително изпълнение </w:t>
      </w:r>
      <w:r w:rsidR="009D2550" w:rsidRPr="00234DF3">
        <w:rPr>
          <w:color w:val="000000"/>
          <w:lang w:val="bg-BG"/>
        </w:rPr>
        <w:t>е разпоредено с оглед, че от закъснението на изпълнението  на настоящия административен акт, съществува реална опасност за въз</w:t>
      </w:r>
      <w:r w:rsidR="00234DF3">
        <w:rPr>
          <w:color w:val="000000"/>
          <w:lang w:val="bg-BG"/>
        </w:rPr>
        <w:t>никване на проблеми свързани с</w:t>
      </w:r>
      <w:r w:rsidR="009D2550" w:rsidRPr="00234DF3">
        <w:rPr>
          <w:color w:val="000000"/>
          <w:lang w:val="bg-BG"/>
        </w:rPr>
        <w:t xml:space="preserve"> организацията за осигуряване на дърва за огрев на местното население, както и да  бъде забавено изпълнението на заложеното ползване по Годишен план за 2020 година, и да последват значителни финансови вреди  за стопанството.</w:t>
      </w:r>
    </w:p>
    <w:p w:rsidR="006D6C12" w:rsidRPr="00234DF3" w:rsidRDefault="006D6C12" w:rsidP="00234DF3">
      <w:pPr>
        <w:ind w:right="1" w:firstLine="284"/>
        <w:jc w:val="both"/>
        <w:rPr>
          <w:lang w:val="bg-BG"/>
        </w:rPr>
      </w:pPr>
      <w:r w:rsidRPr="00234DF3">
        <w:rPr>
          <w:color w:val="000000"/>
          <w:lang w:val="bg-BG"/>
        </w:rPr>
        <w:t xml:space="preserve">2. Внесената гаранция за участие, под формата на парична сума от класирания на първо място участник да </w:t>
      </w:r>
      <w:r w:rsidRPr="00234DF3">
        <w:rPr>
          <w:lang w:val="bg-BG"/>
        </w:rPr>
        <w:t>послужи за изпълнение на задължението за внасяне на гаранция за изпъ</w:t>
      </w:r>
      <w:bookmarkStart w:id="0" w:name="_GoBack"/>
      <w:bookmarkEnd w:id="0"/>
      <w:r w:rsidRPr="00234DF3">
        <w:rPr>
          <w:lang w:val="bg-BG"/>
        </w:rPr>
        <w:t>лнение.</w:t>
      </w:r>
    </w:p>
    <w:p w:rsidR="006D6C12" w:rsidRPr="00234DF3" w:rsidRDefault="006D6C12" w:rsidP="00234DF3">
      <w:pPr>
        <w:ind w:right="1" w:firstLine="284"/>
        <w:jc w:val="both"/>
        <w:rPr>
          <w:lang w:val="bg-BG"/>
        </w:rPr>
      </w:pPr>
      <w:r w:rsidRPr="00234DF3">
        <w:rPr>
          <w:color w:val="000000"/>
          <w:lang w:val="bg-BG"/>
        </w:rPr>
        <w:t>3. Договорът за възлагане на дейността да се сключи с определения изпълнител, след като представи всички необходими документи, посочени в чл. 35, ал. 5 в срока определен в чл. 23, ал. 6  от Наредбата, а именно:</w:t>
      </w:r>
    </w:p>
    <w:p w:rsidR="006D6C12" w:rsidRPr="00234DF3" w:rsidRDefault="006D6C12" w:rsidP="00234DF3">
      <w:pPr>
        <w:pStyle w:val="a9"/>
        <w:spacing w:before="0" w:beforeAutospacing="0" w:after="0" w:afterAutospacing="0"/>
        <w:ind w:right="1" w:firstLine="426"/>
        <w:jc w:val="both"/>
      </w:pPr>
      <w:r w:rsidRPr="00234DF3">
        <w:lastRenderedPageBreak/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6D6C12" w:rsidRPr="00234DF3" w:rsidRDefault="006D6C12" w:rsidP="00234DF3">
      <w:pPr>
        <w:ind w:right="1" w:firstLine="426"/>
        <w:jc w:val="both"/>
        <w:rPr>
          <w:color w:val="000000"/>
          <w:lang w:val="bg-BG"/>
        </w:rPr>
      </w:pPr>
      <w:r w:rsidRPr="00234DF3">
        <w:rPr>
          <w:lang w:val="bg-BG"/>
        </w:rPr>
        <w:t xml:space="preserve">- </w:t>
      </w:r>
      <w:r w:rsidRPr="00234DF3">
        <w:rPr>
          <w:color w:val="000000"/>
          <w:lang w:val="bg-BG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6" w:tgtFrame="_blank" w:history="1">
        <w:r w:rsidRPr="00234DF3">
          <w:rPr>
            <w:rStyle w:val="a3"/>
            <w:color w:val="000000"/>
            <w:u w:val="none"/>
            <w:lang w:val="bg-BG"/>
          </w:rPr>
          <w:t>Търговския закон</w:t>
        </w:r>
      </w:hyperlink>
      <w:r w:rsidRPr="00234DF3">
        <w:rPr>
          <w:color w:val="000000"/>
          <w:lang w:val="bg-BG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7" w:tgtFrame="_blank" w:history="1">
        <w:r w:rsidRPr="00234DF3">
          <w:rPr>
            <w:rStyle w:val="a3"/>
            <w:color w:val="000000"/>
            <w:u w:val="none"/>
            <w:lang w:val="bg-BG"/>
          </w:rPr>
          <w:t>Споразумението за Европейското икономическо пространство</w:t>
        </w:r>
      </w:hyperlink>
      <w:r w:rsidRPr="00234DF3">
        <w:rPr>
          <w:color w:val="000000"/>
          <w:lang w:val="bg-BG"/>
        </w:rPr>
        <w:t xml:space="preserve">, където участникът е регистриран. </w:t>
      </w:r>
    </w:p>
    <w:p w:rsidR="006D6C12" w:rsidRPr="00234DF3" w:rsidRDefault="006D6C12" w:rsidP="00234DF3">
      <w:pPr>
        <w:ind w:right="1" w:firstLine="426"/>
        <w:jc w:val="both"/>
        <w:rPr>
          <w:lang w:val="bg-BG"/>
        </w:rPr>
      </w:pPr>
      <w:r w:rsidRPr="00234DF3">
        <w:rPr>
          <w:lang w:val="bg-BG"/>
        </w:rPr>
        <w:t xml:space="preserve">- документите следва да бъдат представени в  5-дневен срок </w:t>
      </w:r>
      <w:r w:rsidR="00234DF3" w:rsidRPr="00234DF3">
        <w:rPr>
          <w:color w:val="000000"/>
          <w:shd w:val="clear" w:color="auto" w:fill="FEFEFE"/>
          <w:lang w:val="bg-BG"/>
        </w:rPr>
        <w:t>от</w:t>
      </w:r>
      <w:r w:rsidR="00234DF3" w:rsidRPr="00234DF3">
        <w:rPr>
          <w:rFonts w:ascii="Verdana" w:hAnsi="Verdana"/>
          <w:color w:val="000000"/>
          <w:sz w:val="15"/>
          <w:szCs w:val="15"/>
          <w:shd w:val="clear" w:color="auto" w:fill="FEFEFE"/>
          <w:lang w:val="bg-BG"/>
        </w:rPr>
        <w:t xml:space="preserve"> </w:t>
      </w:r>
      <w:r w:rsidR="00234DF3" w:rsidRPr="00234DF3">
        <w:rPr>
          <w:color w:val="000000"/>
          <w:shd w:val="clear" w:color="auto" w:fill="FEFEFE"/>
          <w:lang w:val="bg-BG"/>
        </w:rPr>
        <w:t>издаването</w:t>
      </w:r>
      <w:r w:rsidR="00234DF3" w:rsidRPr="00234DF3">
        <w:rPr>
          <w:rFonts w:ascii="Verdana" w:hAnsi="Verdana"/>
          <w:color w:val="000000"/>
          <w:sz w:val="15"/>
          <w:szCs w:val="15"/>
          <w:shd w:val="clear" w:color="auto" w:fill="FEFEFE"/>
          <w:lang w:val="bg-BG"/>
        </w:rPr>
        <w:t xml:space="preserve"> </w:t>
      </w:r>
      <w:r w:rsidRPr="00234DF3">
        <w:rPr>
          <w:lang w:val="bg-BG"/>
        </w:rPr>
        <w:t>на настоящата заповед.</w:t>
      </w:r>
    </w:p>
    <w:p w:rsidR="006D6C12" w:rsidRPr="00234DF3" w:rsidRDefault="006D6C12" w:rsidP="00234DF3">
      <w:pPr>
        <w:ind w:right="1" w:firstLine="426"/>
        <w:jc w:val="both"/>
        <w:rPr>
          <w:lang w:val="bg-BG"/>
        </w:rPr>
      </w:pPr>
      <w:r w:rsidRPr="00234DF3">
        <w:rPr>
          <w:lang w:val="bg-BG"/>
        </w:rPr>
        <w:t xml:space="preserve">Документите по т.3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 </w:t>
      </w:r>
    </w:p>
    <w:p w:rsidR="006D6C12" w:rsidRPr="00234DF3" w:rsidRDefault="006D6C12" w:rsidP="00234DF3">
      <w:pPr>
        <w:ind w:right="1" w:firstLine="426"/>
        <w:jc w:val="both"/>
        <w:rPr>
          <w:lang w:val="bg-BG"/>
        </w:rPr>
      </w:pPr>
    </w:p>
    <w:p w:rsidR="006D6C12" w:rsidRPr="00234DF3" w:rsidRDefault="006D6C12" w:rsidP="00234DF3">
      <w:pPr>
        <w:ind w:right="1" w:firstLine="284"/>
        <w:jc w:val="both"/>
        <w:rPr>
          <w:lang w:val="bg-BG"/>
        </w:rPr>
      </w:pPr>
      <w:r w:rsidRPr="00234DF3">
        <w:rPr>
          <w:color w:val="000000"/>
          <w:lang w:val="bg-BG"/>
        </w:rPr>
        <w:t xml:space="preserve">4. Настоящата заповед да се </w:t>
      </w:r>
      <w:r w:rsidRPr="00234DF3">
        <w:rPr>
          <w:lang w:val="bg-BG"/>
        </w:rPr>
        <w:t>публикува на интернет страницата на ТП „ДГС Бургас“.</w:t>
      </w:r>
    </w:p>
    <w:p w:rsidR="006D6C12" w:rsidRPr="00234DF3" w:rsidRDefault="006D6C12" w:rsidP="00234DF3">
      <w:pPr>
        <w:pStyle w:val="2"/>
        <w:spacing w:after="0" w:line="240" w:lineRule="auto"/>
        <w:ind w:left="0" w:right="1" w:firstLine="284"/>
        <w:jc w:val="both"/>
        <w:rPr>
          <w:color w:val="000000"/>
          <w:lang w:val="bg-BG"/>
        </w:rPr>
      </w:pPr>
      <w:r w:rsidRPr="00234DF3">
        <w:rPr>
          <w:color w:val="000000"/>
          <w:lang w:val="bg-BG"/>
        </w:rPr>
        <w:t>Настоящата заповед може да бъде обжалвана по реда на Административнопроцесуалния кодекс пред АС – Бургас чрез „ЮИДП“ ДП ТП „ДГС Бургас“.</w:t>
      </w:r>
    </w:p>
    <w:p w:rsidR="006D6C12" w:rsidRPr="00234DF3" w:rsidRDefault="006D6C12" w:rsidP="00234DF3">
      <w:pPr>
        <w:pStyle w:val="a8"/>
        <w:spacing w:after="0"/>
        <w:ind w:left="0" w:right="1" w:firstLine="284"/>
        <w:jc w:val="both"/>
        <w:rPr>
          <w:rFonts w:ascii="Times New Roman" w:hAnsi="Times New Roman"/>
          <w:color w:val="000000"/>
          <w:lang w:val="bg-BG"/>
        </w:rPr>
      </w:pPr>
      <w:r w:rsidRPr="00234DF3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6D6C12" w:rsidRPr="00234DF3" w:rsidRDefault="006D6C12" w:rsidP="00234DF3">
      <w:pPr>
        <w:pStyle w:val="a8"/>
        <w:spacing w:after="0"/>
        <w:ind w:left="0" w:right="1" w:firstLine="426"/>
        <w:jc w:val="both"/>
        <w:rPr>
          <w:rFonts w:ascii="Times New Roman" w:hAnsi="Times New Roman"/>
          <w:color w:val="000000"/>
          <w:lang w:val="bg-BG"/>
        </w:rPr>
      </w:pPr>
    </w:p>
    <w:p w:rsidR="006D6C12" w:rsidRPr="00234DF3" w:rsidRDefault="006D6C12" w:rsidP="00234DF3">
      <w:pPr>
        <w:ind w:right="1" w:firstLine="426"/>
        <w:rPr>
          <w:b/>
          <w:lang w:val="bg-BG"/>
        </w:rPr>
      </w:pPr>
    </w:p>
    <w:p w:rsidR="006D6C12" w:rsidRPr="00234DF3" w:rsidRDefault="006D6C12" w:rsidP="00234DF3">
      <w:pPr>
        <w:ind w:right="1" w:firstLine="426"/>
        <w:rPr>
          <w:b/>
          <w:lang w:val="bg-BG"/>
        </w:rPr>
      </w:pPr>
    </w:p>
    <w:p w:rsidR="00210F2C" w:rsidRDefault="00210F2C" w:rsidP="00210F2C">
      <w:pPr>
        <w:ind w:left="-567" w:right="242" w:firstLine="283"/>
        <w:jc w:val="both"/>
        <w:rPr>
          <w:rFonts w:ascii="Calibri" w:hAnsi="Calibri" w:cs="Calibri"/>
          <w:sz w:val="20"/>
          <w:szCs w:val="20"/>
          <w:lang w:val="ru-RU" w:eastAsia="bg-BG"/>
        </w:rPr>
      </w:pPr>
      <w:r>
        <w:rPr>
          <w:rFonts w:ascii="Calibri" w:hAnsi="Calibri" w:cs="Calibri"/>
          <w:sz w:val="20"/>
          <w:szCs w:val="20"/>
          <w:lang w:val="bg-BG" w:eastAsia="bg-BG"/>
        </w:rPr>
        <w:t xml:space="preserve">налице е положен подпис, заличен, </w:t>
      </w:r>
    </w:p>
    <w:p w:rsidR="00210F2C" w:rsidRDefault="00210F2C" w:rsidP="00210F2C">
      <w:pPr>
        <w:ind w:left="-567" w:right="242" w:firstLine="283"/>
        <w:jc w:val="both"/>
        <w:rPr>
          <w:color w:val="000000"/>
          <w:lang w:val="ru-RU"/>
        </w:rPr>
      </w:pPr>
      <w:r>
        <w:rPr>
          <w:rFonts w:ascii="Calibri" w:hAnsi="Calibri" w:cs="Calibri"/>
          <w:sz w:val="20"/>
          <w:szCs w:val="20"/>
          <w:lang w:val="bg-BG" w:eastAsia="bg-BG"/>
        </w:rPr>
        <w:t>съгл. Регламент (ЕС) 2016/679</w:t>
      </w:r>
    </w:p>
    <w:p w:rsidR="006D6C12" w:rsidRPr="00210F2C" w:rsidRDefault="006D6C12" w:rsidP="00234DF3">
      <w:pPr>
        <w:ind w:right="1" w:firstLine="426"/>
        <w:rPr>
          <w:b/>
          <w:lang w:val="ru-RU"/>
        </w:rPr>
      </w:pPr>
    </w:p>
    <w:p w:rsidR="00980DBB" w:rsidRPr="00210F2C" w:rsidRDefault="00980DBB" w:rsidP="00234DF3">
      <w:pPr>
        <w:ind w:right="1" w:firstLine="426"/>
        <w:rPr>
          <w:b/>
          <w:lang w:val="ru-RU"/>
        </w:rPr>
      </w:pPr>
    </w:p>
    <w:p w:rsidR="006D6C12" w:rsidRPr="00234DF3" w:rsidRDefault="006D6C12" w:rsidP="00234DF3">
      <w:pPr>
        <w:ind w:right="1" w:firstLine="426"/>
        <w:rPr>
          <w:b/>
          <w:lang w:val="bg-BG"/>
        </w:rPr>
      </w:pPr>
    </w:p>
    <w:p w:rsidR="006D6C12" w:rsidRPr="00F77C13" w:rsidRDefault="006D6C12" w:rsidP="00234DF3">
      <w:pPr>
        <w:ind w:right="1" w:firstLine="426"/>
        <w:rPr>
          <w:b/>
          <w:lang w:val="bg-BG"/>
        </w:rPr>
      </w:pPr>
      <w:r w:rsidRPr="00F77C13">
        <w:rPr>
          <w:b/>
          <w:lang w:val="bg-BG"/>
        </w:rPr>
        <w:t>ИНЖ. КИРИЛ ПЕТКОВ</w:t>
      </w:r>
    </w:p>
    <w:p w:rsidR="006D6C12" w:rsidRPr="00F77C13" w:rsidRDefault="006D6C12" w:rsidP="00234DF3">
      <w:pPr>
        <w:ind w:right="1" w:firstLine="426"/>
        <w:rPr>
          <w:i/>
          <w:lang w:val="bg-BG"/>
        </w:rPr>
      </w:pPr>
      <w:r w:rsidRPr="00F77C13">
        <w:rPr>
          <w:i/>
          <w:lang w:val="bg-BG"/>
        </w:rPr>
        <w:t>Директор ТП „ДГС – Бургас”</w:t>
      </w:r>
    </w:p>
    <w:p w:rsidR="006D6C12" w:rsidRPr="00F77C13" w:rsidRDefault="006D6C12" w:rsidP="00234DF3">
      <w:pPr>
        <w:ind w:right="1" w:firstLine="426"/>
        <w:jc w:val="right"/>
        <w:rPr>
          <w:lang w:val="bg-BG"/>
        </w:rPr>
      </w:pPr>
    </w:p>
    <w:p w:rsidR="006D6C12" w:rsidRPr="003B2916" w:rsidRDefault="006D6C12" w:rsidP="00234DF3">
      <w:pPr>
        <w:ind w:right="1" w:firstLine="540"/>
        <w:jc w:val="both"/>
        <w:rPr>
          <w:lang w:val="ru-RU"/>
        </w:rPr>
      </w:pPr>
    </w:p>
    <w:p w:rsidR="007C2C11" w:rsidRPr="00312EE3" w:rsidRDefault="007C2C11" w:rsidP="00234DF3">
      <w:pPr>
        <w:ind w:right="1"/>
        <w:rPr>
          <w:lang w:val="bg-BG"/>
        </w:rPr>
      </w:pPr>
    </w:p>
    <w:sectPr w:rsidR="007C2C11" w:rsidRPr="00312EE3" w:rsidSect="00312EE3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12EE3"/>
    <w:rsid w:val="00074C48"/>
    <w:rsid w:val="00093AE5"/>
    <w:rsid w:val="000F7073"/>
    <w:rsid w:val="00114E2C"/>
    <w:rsid w:val="00144943"/>
    <w:rsid w:val="00180C50"/>
    <w:rsid w:val="00210F2C"/>
    <w:rsid w:val="00234DF3"/>
    <w:rsid w:val="00277954"/>
    <w:rsid w:val="00312EE3"/>
    <w:rsid w:val="003533E8"/>
    <w:rsid w:val="00363C98"/>
    <w:rsid w:val="00382CD4"/>
    <w:rsid w:val="003B2916"/>
    <w:rsid w:val="00453E24"/>
    <w:rsid w:val="005E73A0"/>
    <w:rsid w:val="006454E8"/>
    <w:rsid w:val="006D6C12"/>
    <w:rsid w:val="006E0330"/>
    <w:rsid w:val="007253A9"/>
    <w:rsid w:val="007322B4"/>
    <w:rsid w:val="007C2C11"/>
    <w:rsid w:val="007C7B78"/>
    <w:rsid w:val="007F78FA"/>
    <w:rsid w:val="008012AF"/>
    <w:rsid w:val="00832906"/>
    <w:rsid w:val="0097490E"/>
    <w:rsid w:val="00980DBB"/>
    <w:rsid w:val="009D2550"/>
    <w:rsid w:val="00A55842"/>
    <w:rsid w:val="00A75DE0"/>
    <w:rsid w:val="00AA3F19"/>
    <w:rsid w:val="00B20607"/>
    <w:rsid w:val="00C30087"/>
    <w:rsid w:val="00CF34A1"/>
    <w:rsid w:val="00D92F9B"/>
    <w:rsid w:val="00DA1611"/>
    <w:rsid w:val="00DA5083"/>
    <w:rsid w:val="00DE78B2"/>
    <w:rsid w:val="00E031E2"/>
    <w:rsid w:val="00E10568"/>
    <w:rsid w:val="00EE083D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EE3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12EE3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12EE3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rsid w:val="00312EE3"/>
    <w:rPr>
      <w:rFonts w:ascii="HebarU" w:eastAsia="Times New Roman" w:hAnsi="HebarU" w:cs="Times New Roman"/>
      <w:b/>
      <w:sz w:val="28"/>
      <w:szCs w:val="24"/>
      <w:lang w:val="en-GB"/>
    </w:rPr>
  </w:style>
  <w:style w:type="character" w:styleId="a6">
    <w:name w:val="Emphasis"/>
    <w:basedOn w:val="a0"/>
    <w:uiPriority w:val="99"/>
    <w:qFormat/>
    <w:rsid w:val="00312EE3"/>
    <w:rPr>
      <w:rFonts w:cs="Times New Roman"/>
      <w:i/>
      <w:iCs/>
    </w:rPr>
  </w:style>
  <w:style w:type="character" w:customStyle="1" w:styleId="a7">
    <w:name w:val="Основен текст с отстъп Знак"/>
    <w:aliases w:val="Body Text Indent Char Знак"/>
    <w:basedOn w:val="a0"/>
    <w:link w:val="a8"/>
    <w:semiHidden/>
    <w:locked/>
    <w:rsid w:val="006D6C12"/>
    <w:rPr>
      <w:sz w:val="24"/>
      <w:szCs w:val="24"/>
      <w:lang w:val="en-GB"/>
    </w:rPr>
  </w:style>
  <w:style w:type="paragraph" w:styleId="a8">
    <w:name w:val="Body Text Indent"/>
    <w:aliases w:val="Body Text Indent Char"/>
    <w:basedOn w:val="a"/>
    <w:link w:val="a7"/>
    <w:semiHidden/>
    <w:unhideWhenUsed/>
    <w:rsid w:val="006D6C12"/>
    <w:pPr>
      <w:spacing w:after="120"/>
      <w:ind w:left="36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с отстъп Знак1"/>
    <w:basedOn w:val="a0"/>
    <w:link w:val="a8"/>
    <w:uiPriority w:val="99"/>
    <w:semiHidden/>
    <w:rsid w:val="006D6C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2">
    <w:name w:val="Body Text Indent 2"/>
    <w:basedOn w:val="a"/>
    <w:link w:val="20"/>
    <w:uiPriority w:val="99"/>
    <w:unhideWhenUsed/>
    <w:rsid w:val="006D6C12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rsid w:val="006D6C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6D6C12"/>
    <w:pPr>
      <w:spacing w:before="100" w:beforeAutospacing="1" w:after="100" w:afterAutospacing="1"/>
    </w:pPr>
    <w:rPr>
      <w:lang w:val="bg-BG" w:eastAsia="bg-BG"/>
    </w:rPr>
  </w:style>
  <w:style w:type="character" w:customStyle="1" w:styleId="samedocreference">
    <w:name w:val="samedocreference"/>
    <w:basedOn w:val="a0"/>
    <w:rsid w:val="00234D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eb.apis.bg/e.php?b=1&amp;i=114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301352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2020-06-23T13:17:00Z</dcterms:created>
  <dcterms:modified xsi:type="dcterms:W3CDTF">2020-06-24T10:08:00Z</dcterms:modified>
</cp:coreProperties>
</file>