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6CE" w:rsidRPr="0055346B" w:rsidRDefault="003546CE" w:rsidP="003546CE">
      <w:pPr>
        <w:ind w:left="-426"/>
        <w:jc w:val="center"/>
        <w:rPr>
          <w:caps/>
          <w:spacing w:val="50"/>
          <w:sz w:val="20"/>
          <w:szCs w:val="20"/>
        </w:rPr>
      </w:pPr>
      <w:r w:rsidRPr="0055346B">
        <w:rPr>
          <w:caps/>
          <w:spacing w:val="50"/>
          <w:sz w:val="20"/>
          <w:szCs w:val="20"/>
        </w:rPr>
        <w:t>МИНИСТЕРСТВО НА ЗЕМЕДЕЛИЕТ</w:t>
      </w:r>
      <w:r w:rsidRPr="0055346B">
        <w:rPr>
          <w:caps/>
          <w:sz w:val="20"/>
          <w:szCs w:val="20"/>
        </w:rPr>
        <w:t>О</w:t>
      </w:r>
      <w:r w:rsidRPr="0055346B">
        <w:rPr>
          <w:caps/>
          <w:spacing w:val="50"/>
          <w:sz w:val="20"/>
          <w:szCs w:val="20"/>
        </w:rPr>
        <w:t>, ХРАНИТЕ и горите – СОФИЯ</w:t>
      </w:r>
    </w:p>
    <w:p w:rsidR="003546CE" w:rsidRPr="0055346B" w:rsidRDefault="003546CE" w:rsidP="003546CE">
      <w:pPr>
        <w:pBdr>
          <w:bottom w:val="single" w:sz="12" w:space="1" w:color="auto"/>
        </w:pBdr>
        <w:ind w:left="-426"/>
        <w:jc w:val="center"/>
        <w:rPr>
          <w:spacing w:val="80"/>
          <w:sz w:val="20"/>
          <w:szCs w:val="20"/>
        </w:rPr>
      </w:pPr>
      <w:r w:rsidRPr="0055346B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3546CE" w:rsidRDefault="003546CE" w:rsidP="003546CE">
      <w:pPr>
        <w:ind w:left="-426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6FD169" wp14:editId="45C19185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3546CE" w:rsidRDefault="003546CE" w:rsidP="003546CE">
      <w:pPr>
        <w:ind w:left="-426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3546CE" w:rsidRDefault="003546CE" w:rsidP="003546CE">
      <w:pPr>
        <w:ind w:left="-426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3546CE" w:rsidRDefault="003546CE" w:rsidP="003546CE">
      <w:pPr>
        <w:ind w:left="-426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3546CE" w:rsidRDefault="003546CE" w:rsidP="003546CE">
      <w:pPr>
        <w:ind w:left="-426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F66A14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F66A14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F66A14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F66A14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F66A14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3546CE" w:rsidRDefault="003546CE" w:rsidP="003546CE">
      <w:pPr>
        <w:ind w:left="-426" w:firstLine="708"/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3546CE" w:rsidRDefault="003546CE" w:rsidP="003546CE">
      <w:pPr>
        <w:ind w:left="2832" w:firstLine="708"/>
        <w:rPr>
          <w:b/>
        </w:rPr>
      </w:pPr>
    </w:p>
    <w:p w:rsidR="003546CE" w:rsidRDefault="003546CE" w:rsidP="003546CE">
      <w:pPr>
        <w:ind w:left="2832" w:firstLine="708"/>
        <w:rPr>
          <w:b/>
        </w:rPr>
      </w:pPr>
    </w:p>
    <w:p w:rsidR="003546CE" w:rsidRPr="00185B2F" w:rsidRDefault="003546CE" w:rsidP="003546CE">
      <w:pPr>
        <w:ind w:left="2832" w:firstLine="708"/>
        <w:rPr>
          <w:b/>
        </w:rPr>
      </w:pPr>
      <w:r w:rsidRPr="00185B2F">
        <w:rPr>
          <w:b/>
        </w:rPr>
        <w:t>ПРОТОКОЛ № 02</w:t>
      </w:r>
    </w:p>
    <w:p w:rsidR="003546CE" w:rsidRPr="00185B2F" w:rsidRDefault="003546CE" w:rsidP="003546CE">
      <w:pPr>
        <w:ind w:left="-284" w:firstLine="568"/>
        <w:rPr>
          <w:b/>
        </w:rPr>
      </w:pPr>
    </w:p>
    <w:p w:rsidR="003546CE" w:rsidRPr="00DA1B59" w:rsidRDefault="003546CE" w:rsidP="003546CE">
      <w:pPr>
        <w:keepNext/>
        <w:ind w:firstLine="708"/>
        <w:jc w:val="both"/>
        <w:rPr>
          <w:b/>
        </w:rPr>
      </w:pPr>
      <w:r w:rsidRPr="00185B2F">
        <w:t xml:space="preserve">От дейността на комисия, назначена със Заповед </w:t>
      </w:r>
      <w:r>
        <w:t xml:space="preserve">№ РД 10-108/14.05.2020 </w:t>
      </w:r>
      <w:r w:rsidRPr="00185B2F">
        <w:t xml:space="preserve">г. на Директора на ТП ДГС – Бургас”, </w:t>
      </w:r>
      <w:r w:rsidRPr="00DA1B59">
        <w:rPr>
          <w:b/>
        </w:rPr>
        <w:t>за провеждане на обществена поръчка с предмет: „Поддържане на съществуващи минерализовани ивици и направа на нови минерализовани ивици чрез престъргване до минерален почвен слой с отстраняване на растителна покривка с дължина 34 000 л. м., ширина 3м и на дълбочина 0,10 м.”</w:t>
      </w:r>
      <w:r>
        <w:rPr>
          <w:b/>
        </w:rPr>
        <w:t>,</w:t>
      </w:r>
      <w:r w:rsidRPr="00DA1B59">
        <w:t xml:space="preserve"> открита с Решение № РД </w:t>
      </w:r>
      <w:r>
        <w:t>10</w:t>
      </w:r>
      <w:r w:rsidRPr="00DA1B59">
        <w:t>-</w:t>
      </w:r>
      <w:r>
        <w:t>53</w:t>
      </w:r>
      <w:r w:rsidRPr="00DA1B59">
        <w:t>/</w:t>
      </w:r>
      <w:r>
        <w:t>05</w:t>
      </w:r>
      <w:r w:rsidRPr="00DA1B59">
        <w:t>.</w:t>
      </w:r>
      <w:r>
        <w:t>03.2020</w:t>
      </w:r>
      <w:r w:rsidRPr="00DA1B59">
        <w:t xml:space="preserve"> г. </w:t>
      </w:r>
      <w:r w:rsidRPr="00DA1B59">
        <w:rPr>
          <w:bCs/>
        </w:rPr>
        <w:t>открита с обявление с №</w:t>
      </w:r>
      <w:r w:rsidRPr="00DA1B59">
        <w:rPr>
          <w:bCs/>
          <w:lang w:val="ru-RU"/>
        </w:rPr>
        <w:t xml:space="preserve"> </w:t>
      </w:r>
      <w:r w:rsidRPr="00DA1B59">
        <w:rPr>
          <w:bCs/>
        </w:rPr>
        <w:t xml:space="preserve">на импортиран документ </w:t>
      </w:r>
      <w:r w:rsidRPr="00DA1B59">
        <w:rPr>
          <w:bCs/>
          <w:lang w:val="ru-RU"/>
        </w:rPr>
        <w:t>963252</w:t>
      </w:r>
      <w:r w:rsidRPr="00DA1B59">
        <w:rPr>
          <w:bCs/>
        </w:rPr>
        <w:t xml:space="preserve"> </w:t>
      </w:r>
      <w:r w:rsidRPr="00DA1B59"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 w:rsidRPr="00DA1B59">
        <w:rPr>
          <w:color w:val="000000"/>
          <w:lang w:val="ru-RU"/>
        </w:rPr>
        <w:t xml:space="preserve">963243 </w:t>
      </w:r>
      <w:r w:rsidRPr="00DA1B59">
        <w:rPr>
          <w:color w:val="000000"/>
        </w:rPr>
        <w:t>на 05.</w:t>
      </w:r>
      <w:r w:rsidRPr="00DA1B59">
        <w:rPr>
          <w:color w:val="000000"/>
          <w:lang w:val="ru-RU"/>
        </w:rPr>
        <w:t>03</w:t>
      </w:r>
      <w:r w:rsidRPr="00DA1B59">
        <w:rPr>
          <w:color w:val="000000"/>
        </w:rPr>
        <w:t>.2020 г..</w:t>
      </w:r>
    </w:p>
    <w:p w:rsidR="003546CE" w:rsidRDefault="003546CE" w:rsidP="003546CE">
      <w:pPr>
        <w:keepNext/>
        <w:autoSpaceDE w:val="0"/>
        <w:autoSpaceDN w:val="0"/>
        <w:adjustRightInd w:val="0"/>
        <w:ind w:firstLine="567"/>
        <w:jc w:val="both"/>
      </w:pPr>
    </w:p>
    <w:p w:rsidR="003546CE" w:rsidRPr="00185B2F" w:rsidRDefault="003546CE" w:rsidP="003546CE">
      <w:pPr>
        <w:keepNext/>
        <w:autoSpaceDE w:val="0"/>
        <w:autoSpaceDN w:val="0"/>
        <w:adjustRightInd w:val="0"/>
        <w:ind w:firstLine="567"/>
        <w:jc w:val="both"/>
      </w:pPr>
      <w:r>
        <w:t xml:space="preserve">На  </w:t>
      </w:r>
      <w:r>
        <w:rPr>
          <w:lang w:val="ru-RU"/>
        </w:rPr>
        <w:t>20</w:t>
      </w:r>
      <w:r>
        <w:t xml:space="preserve">.05.2020 год. от </w:t>
      </w:r>
      <w:r>
        <w:rPr>
          <w:lang w:val="ru-RU"/>
        </w:rPr>
        <w:t>10</w:t>
      </w:r>
      <w:r w:rsidRPr="00185B2F">
        <w:t>:00 часа, в административната сграда на ТП</w:t>
      </w:r>
      <w:r>
        <w:t xml:space="preserve"> „ДГС - </w:t>
      </w:r>
      <w:r w:rsidRPr="00185B2F">
        <w:t>Бургас” в гр. Бургас, ул</w:t>
      </w:r>
      <w:r>
        <w:t>. „Цар Иван Шишман“ № 8, ет. 2</w:t>
      </w:r>
      <w:r w:rsidRPr="00185B2F">
        <w:t>, с</w:t>
      </w:r>
      <w:r>
        <w:t xml:space="preserve">е проведе заседание на комисията </w:t>
      </w:r>
      <w:r w:rsidRPr="00185B2F">
        <w:rPr>
          <w:color w:val="000000"/>
        </w:rPr>
        <w:t>в състав:</w:t>
      </w:r>
    </w:p>
    <w:p w:rsidR="003546CE" w:rsidRPr="00185B2F" w:rsidRDefault="003546CE" w:rsidP="003546CE">
      <w:pPr>
        <w:ind w:firstLine="567"/>
        <w:jc w:val="both"/>
        <w:rPr>
          <w:color w:val="000000"/>
        </w:rPr>
      </w:pPr>
    </w:p>
    <w:p w:rsidR="003546CE" w:rsidRPr="004016E0" w:rsidRDefault="003546CE" w:rsidP="003546CE">
      <w:pPr>
        <w:numPr>
          <w:ilvl w:val="0"/>
          <w:numId w:val="1"/>
        </w:numPr>
        <w:tabs>
          <w:tab w:val="clear" w:pos="1068"/>
          <w:tab w:val="num" w:pos="284"/>
        </w:tabs>
        <w:ind w:left="0" w:firstLine="567"/>
        <w:jc w:val="both"/>
        <w:rPr>
          <w:bCs/>
        </w:rPr>
      </w:pPr>
      <w:r w:rsidRPr="004016E0">
        <w:rPr>
          <w:b/>
          <w:color w:val="000000"/>
        </w:rPr>
        <w:t>Председател:</w:t>
      </w:r>
      <w:r w:rsidRPr="004016E0">
        <w:rPr>
          <w:color w:val="000000"/>
        </w:rPr>
        <w:t xml:space="preserve"> инж. </w:t>
      </w:r>
      <w:r w:rsidRPr="004016E0">
        <w:rPr>
          <w:bCs/>
        </w:rPr>
        <w:t>Дора Стаматова  – зам. директор при ТП „ДГС – Бургас”;</w:t>
      </w:r>
    </w:p>
    <w:p w:rsidR="003546CE" w:rsidRPr="004016E0" w:rsidRDefault="003546CE" w:rsidP="003546CE">
      <w:pPr>
        <w:tabs>
          <w:tab w:val="num" w:pos="284"/>
        </w:tabs>
        <w:spacing w:line="276" w:lineRule="auto"/>
        <w:ind w:firstLine="567"/>
        <w:jc w:val="both"/>
        <w:rPr>
          <w:b/>
          <w:color w:val="000000"/>
        </w:rPr>
      </w:pPr>
      <w:r w:rsidRPr="004016E0">
        <w:rPr>
          <w:b/>
          <w:color w:val="000000"/>
        </w:rPr>
        <w:t xml:space="preserve">      </w:t>
      </w:r>
      <w:r w:rsidRPr="004016E0">
        <w:rPr>
          <w:b/>
          <w:color w:val="000000"/>
        </w:rPr>
        <w:tab/>
        <w:t>Членове:</w:t>
      </w:r>
    </w:p>
    <w:p w:rsidR="003546CE" w:rsidRPr="004016E0" w:rsidRDefault="003546CE" w:rsidP="003546CE">
      <w:pPr>
        <w:pStyle w:val="a4"/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567"/>
        <w:jc w:val="both"/>
      </w:pPr>
      <w:r w:rsidRPr="004016E0">
        <w:rPr>
          <w:color w:val="000000"/>
        </w:rPr>
        <w:t xml:space="preserve">инж. </w:t>
      </w:r>
      <w:r w:rsidRPr="004016E0">
        <w:rPr>
          <w:bCs/>
        </w:rPr>
        <w:t>Ирена Желязкова  – лесничей при ТП „ДГС – Бургас”</w:t>
      </w:r>
    </w:p>
    <w:p w:rsidR="003546CE" w:rsidRPr="004016E0" w:rsidRDefault="003546CE" w:rsidP="003546CE">
      <w:pPr>
        <w:pStyle w:val="a4"/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567"/>
        <w:jc w:val="both"/>
      </w:pPr>
      <w:r w:rsidRPr="004016E0">
        <w:rPr>
          <w:bCs/>
        </w:rPr>
        <w:t xml:space="preserve">Димитринка Кирилова – </w:t>
      </w:r>
      <w:r w:rsidRPr="004016E0">
        <w:rPr>
          <w:kern w:val="24"/>
        </w:rPr>
        <w:t>счетоводител</w:t>
      </w:r>
      <w:r w:rsidRPr="004016E0">
        <w:rPr>
          <w:bCs/>
        </w:rPr>
        <w:t xml:space="preserve"> при ТП „ДГС – Бургас”;</w:t>
      </w:r>
    </w:p>
    <w:p w:rsidR="003546CE" w:rsidRPr="004016E0" w:rsidRDefault="003546CE" w:rsidP="003546CE">
      <w:pPr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567"/>
        <w:jc w:val="both"/>
        <w:rPr>
          <w:bCs/>
        </w:rPr>
      </w:pPr>
      <w:r>
        <w:rPr>
          <w:bCs/>
        </w:rPr>
        <w:t>Велина Ковачева – Стойкова - ЕОП</w:t>
      </w:r>
      <w:r w:rsidRPr="004016E0">
        <w:rPr>
          <w:bCs/>
        </w:rPr>
        <w:t xml:space="preserve"> при ТП „ДГС – Бургас”;</w:t>
      </w:r>
    </w:p>
    <w:p w:rsidR="003546CE" w:rsidRPr="004016E0" w:rsidRDefault="003546CE" w:rsidP="003546CE">
      <w:pPr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567"/>
        <w:jc w:val="both"/>
        <w:rPr>
          <w:bCs/>
        </w:rPr>
      </w:pPr>
      <w:r w:rsidRPr="004016E0">
        <w:rPr>
          <w:bCs/>
        </w:rPr>
        <w:t>Иванка Димитрова – пом. лесничей при ТП „ДГС – Бургас”;</w:t>
      </w:r>
      <w:r>
        <w:rPr>
          <w:bCs/>
        </w:rPr>
        <w:t>,</w:t>
      </w:r>
    </w:p>
    <w:p w:rsidR="003546CE" w:rsidRPr="00185B2F" w:rsidRDefault="003546CE" w:rsidP="003546CE">
      <w:pPr>
        <w:pStyle w:val="a4"/>
        <w:ind w:left="0" w:firstLine="567"/>
        <w:jc w:val="both"/>
        <w:rPr>
          <w:color w:val="000000"/>
        </w:rPr>
      </w:pPr>
    </w:p>
    <w:p w:rsidR="003546CE" w:rsidRPr="00185B2F" w:rsidRDefault="003546CE" w:rsidP="003546CE">
      <w:pPr>
        <w:ind w:firstLine="567"/>
        <w:jc w:val="both"/>
        <w:rPr>
          <w:bCs/>
        </w:rPr>
      </w:pPr>
      <w:r w:rsidRPr="00185B2F">
        <w:rPr>
          <w:bCs/>
        </w:rPr>
        <w:t xml:space="preserve">за да </w:t>
      </w:r>
      <w:r>
        <w:rPr>
          <w:bCs/>
        </w:rPr>
        <w:t>отво</w:t>
      </w:r>
      <w:r w:rsidRPr="00185B2F">
        <w:rPr>
          <w:bCs/>
        </w:rPr>
        <w:t>ри ценовите предложения, съдържащи се в плик „Предлагани ценови параметри”</w:t>
      </w:r>
      <w:r>
        <w:rPr>
          <w:bCs/>
        </w:rPr>
        <w:t xml:space="preserve"> на</w:t>
      </w:r>
      <w:r w:rsidRPr="00185B2F">
        <w:rPr>
          <w:bCs/>
        </w:rPr>
        <w:t xml:space="preserve"> участника „Дъбрава“ ЕАД ”.</w:t>
      </w:r>
    </w:p>
    <w:p w:rsidR="003546CE" w:rsidRPr="00185B2F" w:rsidRDefault="003546CE" w:rsidP="003546CE">
      <w:pPr>
        <w:ind w:firstLine="567"/>
        <w:jc w:val="both"/>
        <w:rPr>
          <w:bCs/>
        </w:rPr>
      </w:pPr>
      <w:r>
        <w:rPr>
          <w:bCs/>
        </w:rPr>
        <w:t>За датата, часа</w:t>
      </w:r>
      <w:r w:rsidRPr="00185B2F">
        <w:rPr>
          <w:bCs/>
        </w:rPr>
        <w:t xml:space="preserve"> и мястото на заседанието, участниците са уведомени чрез публикуване на съобщение на пр</w:t>
      </w:r>
      <w:r>
        <w:rPr>
          <w:bCs/>
        </w:rPr>
        <w:t>офила на купувача с изх. № ПО-05-16/14.05.2020</w:t>
      </w:r>
      <w:r w:rsidRPr="00185B2F">
        <w:rPr>
          <w:bCs/>
        </w:rPr>
        <w:t xml:space="preserve"> г.</w:t>
      </w:r>
    </w:p>
    <w:p w:rsidR="003546CE" w:rsidRPr="00185B2F" w:rsidRDefault="003546CE" w:rsidP="003546CE">
      <w:pPr>
        <w:ind w:firstLine="567"/>
        <w:jc w:val="both"/>
        <w:rPr>
          <w:color w:val="000000"/>
        </w:rPr>
      </w:pPr>
      <w:r w:rsidRPr="00185B2F">
        <w:rPr>
          <w:color w:val="000000"/>
        </w:rPr>
        <w:t>На днешното открито засе</w:t>
      </w:r>
      <w:r>
        <w:rPr>
          <w:color w:val="000000"/>
        </w:rPr>
        <w:t>дание не присъстваха участници</w:t>
      </w:r>
      <w:r w:rsidRPr="00185B2F">
        <w:rPr>
          <w:color w:val="000000"/>
        </w:rPr>
        <w:t xml:space="preserve"> или техни упълномощени представители, както и представители на средствата за масово осведомяване. </w:t>
      </w:r>
    </w:p>
    <w:p w:rsidR="003546CE" w:rsidRPr="00185B2F" w:rsidRDefault="003546CE" w:rsidP="003546CE">
      <w:pPr>
        <w:ind w:firstLine="567"/>
        <w:jc w:val="both"/>
        <w:rPr>
          <w:b/>
          <w:bCs/>
          <w:u w:val="single"/>
        </w:rPr>
      </w:pPr>
    </w:p>
    <w:p w:rsidR="003546CE" w:rsidRPr="00185B2F" w:rsidRDefault="003546CE" w:rsidP="003546CE">
      <w:pPr>
        <w:ind w:firstLine="567"/>
        <w:jc w:val="both"/>
        <w:rPr>
          <w:b/>
          <w:bCs/>
          <w:u w:val="single"/>
        </w:rPr>
      </w:pPr>
      <w:r w:rsidRPr="00185B2F">
        <w:rPr>
          <w:b/>
          <w:bCs/>
          <w:u w:val="single"/>
        </w:rPr>
        <w:t>Резултати от работата на комисията:</w:t>
      </w:r>
    </w:p>
    <w:p w:rsidR="003546CE" w:rsidRPr="00A27230" w:rsidRDefault="003546CE" w:rsidP="003546CE">
      <w:pPr>
        <w:ind w:firstLine="567"/>
        <w:jc w:val="both"/>
        <w:rPr>
          <w:b/>
          <w:u w:val="single"/>
        </w:rPr>
      </w:pPr>
      <w:r w:rsidRPr="00025415">
        <w:rPr>
          <w:color w:val="000000"/>
        </w:rPr>
        <w:t xml:space="preserve">Комисията пристъпи към отваряне на плика с надпис </w:t>
      </w:r>
      <w:r w:rsidRPr="00025415">
        <w:rPr>
          <w:bCs/>
        </w:rPr>
        <w:t xml:space="preserve">„Предлагани ценови параметри”  от офертата на участника </w:t>
      </w:r>
      <w:r w:rsidRPr="00185B2F">
        <w:rPr>
          <w:bCs/>
        </w:rPr>
        <w:t>„Дъбрава“ ЕАД</w:t>
      </w:r>
      <w:r>
        <w:rPr>
          <w:b/>
        </w:rPr>
        <w:t xml:space="preserve"> </w:t>
      </w:r>
      <w:r w:rsidRPr="00025415">
        <w:rPr>
          <w:bCs/>
        </w:rPr>
        <w:t>и обяви представеното ценово предложение, както следва:</w:t>
      </w:r>
    </w:p>
    <w:p w:rsidR="003546CE" w:rsidRDefault="003546CE" w:rsidP="003546CE">
      <w:pPr>
        <w:ind w:firstLine="567"/>
        <w:jc w:val="both"/>
        <w:rPr>
          <w:color w:val="000000"/>
        </w:rPr>
      </w:pPr>
    </w:p>
    <w:p w:rsidR="003546CE" w:rsidRPr="00185B2F" w:rsidRDefault="003546CE" w:rsidP="003546CE">
      <w:pPr>
        <w:ind w:firstLine="567"/>
        <w:jc w:val="both"/>
        <w:rPr>
          <w:b/>
          <w:bCs/>
          <w:u w:val="single"/>
          <w:lang w:eastAsia="en-US"/>
        </w:rPr>
      </w:pPr>
      <w:r w:rsidRPr="006C78AB">
        <w:rPr>
          <w:b/>
          <w:u w:val="single"/>
        </w:rPr>
        <w:t xml:space="preserve">Обща цена за изпълнение на поръчката -  </w:t>
      </w:r>
      <w:r>
        <w:rPr>
          <w:b/>
          <w:u w:val="single"/>
          <w:lang w:val="ru-RU"/>
        </w:rPr>
        <w:t>10 000</w:t>
      </w:r>
      <w:r w:rsidRPr="006C78AB">
        <w:rPr>
          <w:b/>
          <w:u w:val="single"/>
        </w:rPr>
        <w:t xml:space="preserve"> /</w:t>
      </w:r>
      <w:proofErr w:type="spellStart"/>
      <w:r>
        <w:rPr>
          <w:b/>
          <w:u w:val="single"/>
          <w:lang w:val="ru-RU"/>
        </w:rPr>
        <w:t>десет</w:t>
      </w:r>
      <w:proofErr w:type="spellEnd"/>
      <w:r>
        <w:rPr>
          <w:b/>
          <w:u w:val="single"/>
          <w:lang w:val="ru-RU"/>
        </w:rPr>
        <w:t xml:space="preserve"> </w:t>
      </w:r>
      <w:proofErr w:type="spellStart"/>
      <w:r>
        <w:rPr>
          <w:b/>
          <w:u w:val="single"/>
          <w:lang w:val="ru-RU"/>
        </w:rPr>
        <w:t>хиляди</w:t>
      </w:r>
      <w:proofErr w:type="spellEnd"/>
      <w:r>
        <w:rPr>
          <w:b/>
          <w:u w:val="single"/>
          <w:lang w:val="ru-RU"/>
        </w:rPr>
        <w:t xml:space="preserve"> </w:t>
      </w:r>
      <w:r w:rsidRPr="006C78AB">
        <w:rPr>
          <w:b/>
          <w:u w:val="single"/>
        </w:rPr>
        <w:t>/ лв. без ДДС.</w:t>
      </w:r>
    </w:p>
    <w:p w:rsidR="003546CE" w:rsidRPr="00185B2F" w:rsidRDefault="003546CE" w:rsidP="003546CE">
      <w:pPr>
        <w:ind w:firstLine="567"/>
        <w:jc w:val="both"/>
        <w:rPr>
          <w:b/>
          <w:bCs/>
          <w:u w:val="single"/>
          <w:lang w:eastAsia="en-US"/>
        </w:rPr>
      </w:pPr>
    </w:p>
    <w:p w:rsidR="003546CE" w:rsidRPr="00185B2F" w:rsidRDefault="003546CE" w:rsidP="003546CE">
      <w:pPr>
        <w:ind w:firstLine="567"/>
        <w:jc w:val="both"/>
        <w:rPr>
          <w:bCs/>
          <w:lang w:eastAsia="en-US"/>
        </w:rPr>
      </w:pPr>
      <w:r w:rsidRPr="00185B2F">
        <w:rPr>
          <w:bCs/>
          <w:lang w:eastAsia="en-US"/>
        </w:rPr>
        <w:t>Всички членове на комисията подписаха ц</w:t>
      </w:r>
      <w:r>
        <w:rPr>
          <w:bCs/>
          <w:lang w:eastAsia="en-US"/>
        </w:rPr>
        <w:t>еновото предложение на участника</w:t>
      </w:r>
      <w:r w:rsidRPr="00185B2F">
        <w:rPr>
          <w:bCs/>
          <w:lang w:eastAsia="en-US"/>
        </w:rPr>
        <w:t>.</w:t>
      </w:r>
    </w:p>
    <w:p w:rsidR="003546CE" w:rsidRPr="00185B2F" w:rsidRDefault="003546CE" w:rsidP="003546CE">
      <w:pPr>
        <w:ind w:firstLine="567"/>
        <w:jc w:val="both"/>
        <w:rPr>
          <w:bCs/>
        </w:rPr>
      </w:pPr>
      <w:r>
        <w:rPr>
          <w:bCs/>
          <w:lang w:eastAsia="en-US"/>
        </w:rPr>
        <w:t>На основание чл. 70, ал.2, т. 1</w:t>
      </w:r>
      <w:r w:rsidRPr="00185B2F">
        <w:rPr>
          <w:bCs/>
          <w:lang w:eastAsia="en-US"/>
        </w:rPr>
        <w:t xml:space="preserve"> от ЗОП, след разглеждане и оценяване на офертите на допуснатите участници, съгласно посочения в документацията критерии </w:t>
      </w:r>
      <w:r w:rsidRPr="00185B2F">
        <w:rPr>
          <w:b/>
          <w:bCs/>
          <w:lang w:eastAsia="en-US"/>
        </w:rPr>
        <w:t>„Най - ниска цена”</w:t>
      </w:r>
      <w:r>
        <w:rPr>
          <w:color w:val="000000"/>
        </w:rPr>
        <w:t>, комисията направи следното</w:t>
      </w:r>
    </w:p>
    <w:p w:rsidR="003546CE" w:rsidRPr="00185B2F" w:rsidRDefault="003546CE" w:rsidP="003546CE">
      <w:pPr>
        <w:ind w:firstLine="567"/>
        <w:jc w:val="both"/>
        <w:rPr>
          <w:b/>
          <w:color w:val="000000"/>
          <w:highlight w:val="yellow"/>
        </w:rPr>
      </w:pPr>
    </w:p>
    <w:p w:rsidR="003546CE" w:rsidRDefault="003546CE" w:rsidP="003546CE">
      <w:pPr>
        <w:ind w:firstLine="567"/>
        <w:jc w:val="both"/>
        <w:rPr>
          <w:b/>
          <w:color w:val="000000"/>
        </w:rPr>
      </w:pPr>
    </w:p>
    <w:p w:rsidR="003546CE" w:rsidRPr="00185B2F" w:rsidRDefault="003546CE" w:rsidP="003546CE">
      <w:pPr>
        <w:ind w:firstLine="567"/>
        <w:jc w:val="both"/>
        <w:rPr>
          <w:b/>
          <w:color w:val="000000"/>
        </w:rPr>
      </w:pPr>
      <w:r w:rsidRPr="00185B2F">
        <w:rPr>
          <w:b/>
          <w:color w:val="000000"/>
        </w:rPr>
        <w:lastRenderedPageBreak/>
        <w:t>К Л А С И Р А Н Е:</w:t>
      </w:r>
    </w:p>
    <w:p w:rsidR="003546CE" w:rsidRPr="00185B2F" w:rsidRDefault="003546CE" w:rsidP="003546CE">
      <w:pPr>
        <w:ind w:firstLine="567"/>
        <w:jc w:val="both"/>
        <w:rPr>
          <w:color w:val="000000"/>
          <w:highlight w:val="yellow"/>
        </w:rPr>
      </w:pPr>
    </w:p>
    <w:p w:rsidR="003546CE" w:rsidRPr="008D1F77" w:rsidRDefault="003546CE" w:rsidP="003546CE">
      <w:pPr>
        <w:ind w:firstLine="567"/>
        <w:jc w:val="both"/>
      </w:pPr>
      <w:r w:rsidRPr="00185B2F">
        <w:rPr>
          <w:b/>
          <w:color w:val="000000"/>
        </w:rPr>
        <w:t>Първо място</w:t>
      </w:r>
      <w:r w:rsidRPr="00185B2F">
        <w:rPr>
          <w:color w:val="000000"/>
        </w:rPr>
        <w:t xml:space="preserve"> - </w:t>
      </w:r>
      <w:r w:rsidRPr="00185B2F">
        <w:rPr>
          <w:b/>
          <w:bCs/>
        </w:rPr>
        <w:t>„Дъбрава“ ЕАД</w:t>
      </w:r>
      <w:r w:rsidRPr="00185B2F">
        <w:rPr>
          <w:bCs/>
        </w:rPr>
        <w:t xml:space="preserve">, със седалище и адрес на управление: гр. Бургас, ул. „Иван Шишман“ № 8, представлявано от </w:t>
      </w:r>
      <w:r w:rsidRPr="00185B2F">
        <w:rPr>
          <w:color w:val="000000"/>
        </w:rPr>
        <w:t xml:space="preserve"> </w:t>
      </w:r>
      <w:r w:rsidRPr="00185B2F">
        <w:rPr>
          <w:bCs/>
        </w:rPr>
        <w:t xml:space="preserve">Ангел Николов </w:t>
      </w:r>
      <w:proofErr w:type="spellStart"/>
      <w:r w:rsidRPr="00185B2F">
        <w:rPr>
          <w:bCs/>
        </w:rPr>
        <w:t>Гъбов</w:t>
      </w:r>
      <w:proofErr w:type="spellEnd"/>
      <w:r w:rsidRPr="00185B2F">
        <w:rPr>
          <w:bCs/>
        </w:rPr>
        <w:t>,</w:t>
      </w:r>
      <w:r w:rsidRPr="00185B2F">
        <w:rPr>
          <w:bCs/>
          <w:i/>
        </w:rPr>
        <w:t xml:space="preserve"> </w:t>
      </w:r>
      <w:r w:rsidRPr="00185B2F">
        <w:rPr>
          <w:bCs/>
        </w:rPr>
        <w:t xml:space="preserve"> </w:t>
      </w:r>
      <w:r w:rsidRPr="00185B2F">
        <w:rPr>
          <w:color w:val="000000"/>
        </w:rPr>
        <w:t xml:space="preserve">в качеството му на </w:t>
      </w:r>
      <w:r>
        <w:rPr>
          <w:color w:val="000000"/>
        </w:rPr>
        <w:t>изпълнителен директор</w:t>
      </w:r>
      <w:r w:rsidRPr="00185B2F">
        <w:rPr>
          <w:color w:val="000000"/>
        </w:rPr>
        <w:t xml:space="preserve"> </w:t>
      </w:r>
      <w:r w:rsidRPr="00185B2F">
        <w:rPr>
          <w:bCs/>
        </w:rPr>
        <w:t xml:space="preserve">- </w:t>
      </w:r>
      <w:r w:rsidRPr="00185B2F">
        <w:t xml:space="preserve">предлагана цена за изпълнение на </w:t>
      </w:r>
      <w:r w:rsidRPr="006C78AB">
        <w:t xml:space="preserve">поръчката - </w:t>
      </w:r>
      <w:r>
        <w:rPr>
          <w:b/>
          <w:u w:val="single"/>
          <w:lang w:val="ru-RU"/>
        </w:rPr>
        <w:t>10 000</w:t>
      </w:r>
      <w:r w:rsidRPr="006C78AB">
        <w:rPr>
          <w:b/>
          <w:u w:val="single"/>
        </w:rPr>
        <w:t xml:space="preserve"> /</w:t>
      </w:r>
      <w:proofErr w:type="spellStart"/>
      <w:r>
        <w:rPr>
          <w:b/>
          <w:u w:val="single"/>
          <w:lang w:val="ru-RU"/>
        </w:rPr>
        <w:t>десет</w:t>
      </w:r>
      <w:proofErr w:type="spellEnd"/>
      <w:r>
        <w:rPr>
          <w:b/>
          <w:u w:val="single"/>
          <w:lang w:val="ru-RU"/>
        </w:rPr>
        <w:t xml:space="preserve"> </w:t>
      </w:r>
      <w:proofErr w:type="spellStart"/>
      <w:r>
        <w:rPr>
          <w:b/>
          <w:u w:val="single"/>
          <w:lang w:val="ru-RU"/>
        </w:rPr>
        <w:t>хиляди</w:t>
      </w:r>
      <w:proofErr w:type="spellEnd"/>
      <w:r>
        <w:rPr>
          <w:b/>
          <w:u w:val="single"/>
          <w:lang w:val="ru-RU"/>
        </w:rPr>
        <w:t xml:space="preserve"> </w:t>
      </w:r>
      <w:r w:rsidRPr="006C78AB">
        <w:rPr>
          <w:b/>
          <w:u w:val="single"/>
        </w:rPr>
        <w:t>/ лв. без ДДС</w:t>
      </w:r>
      <w:r w:rsidRPr="008D1F77">
        <w:t>,</w:t>
      </w:r>
      <w:r w:rsidRPr="008D1F77">
        <w:rPr>
          <w:b/>
        </w:rPr>
        <w:t xml:space="preserve"> </w:t>
      </w:r>
      <w:r w:rsidRPr="008D1F77">
        <w:t>която цена не надвишава финансовия ресурс определен от възложителя</w:t>
      </w:r>
      <w:r>
        <w:t>.</w:t>
      </w:r>
    </w:p>
    <w:p w:rsidR="003546CE" w:rsidRPr="00185B2F" w:rsidRDefault="003546CE" w:rsidP="003546CE">
      <w:pPr>
        <w:ind w:firstLine="567"/>
        <w:jc w:val="both"/>
        <w:rPr>
          <w:color w:val="000000"/>
        </w:rPr>
      </w:pPr>
      <w:r w:rsidRPr="00E345C3">
        <w:rPr>
          <w:bCs/>
          <w:lang w:eastAsia="en-US"/>
        </w:rPr>
        <w:t>Всички членове</w:t>
      </w:r>
      <w:r>
        <w:rPr>
          <w:bCs/>
          <w:lang w:eastAsia="en-US"/>
        </w:rPr>
        <w:t xml:space="preserve"> на комисията подписаха ценовото предложение на участника</w:t>
      </w:r>
      <w:r w:rsidRPr="00E345C3">
        <w:rPr>
          <w:bCs/>
          <w:lang w:eastAsia="en-US"/>
        </w:rPr>
        <w:t>.</w:t>
      </w:r>
    </w:p>
    <w:p w:rsidR="003546CE" w:rsidRPr="00185B2F" w:rsidRDefault="003546CE" w:rsidP="003546CE">
      <w:pPr>
        <w:ind w:firstLine="567"/>
        <w:jc w:val="both"/>
        <w:rPr>
          <w:color w:val="000000"/>
        </w:rPr>
      </w:pPr>
    </w:p>
    <w:p w:rsidR="003546CE" w:rsidRPr="00185B2F" w:rsidRDefault="003546CE" w:rsidP="003546CE">
      <w:pPr>
        <w:ind w:firstLine="567"/>
        <w:jc w:val="both"/>
        <w:rPr>
          <w:b/>
          <w:bCs/>
          <w:u w:val="single"/>
          <w:lang w:eastAsia="en-US"/>
        </w:rPr>
      </w:pPr>
      <w:r w:rsidRPr="00185B2F">
        <w:rPr>
          <w:b/>
          <w:color w:val="000000"/>
        </w:rPr>
        <w:t xml:space="preserve">Второ място </w:t>
      </w:r>
      <w:r>
        <w:rPr>
          <w:b/>
          <w:color w:val="000000"/>
        </w:rPr>
        <w:t>–</w:t>
      </w:r>
      <w:r w:rsidRPr="00185B2F">
        <w:rPr>
          <w:b/>
          <w:color w:val="000000"/>
        </w:rPr>
        <w:t xml:space="preserve"> </w:t>
      </w:r>
      <w:r>
        <w:rPr>
          <w:b/>
          <w:color w:val="000000"/>
        </w:rPr>
        <w:t>няма класиран участник</w:t>
      </w:r>
    </w:p>
    <w:p w:rsidR="003546CE" w:rsidRDefault="003546CE" w:rsidP="003546CE">
      <w:pPr>
        <w:ind w:firstLine="567"/>
        <w:jc w:val="both"/>
      </w:pPr>
    </w:p>
    <w:p w:rsidR="003546CE" w:rsidRPr="00CC0D3E" w:rsidRDefault="003546CE" w:rsidP="003546CE">
      <w:pPr>
        <w:ind w:firstLine="567"/>
        <w:jc w:val="both"/>
      </w:pPr>
      <w:r w:rsidRPr="00185B2F">
        <w:t xml:space="preserve">Настоящият протокол се състави и подписа  на основание чл. 103, ал. 3 от ЗОП, във връзка с чл. 54, ал. 1-8 от </w:t>
      </w:r>
      <w:r>
        <w:t>ППЗОП.</w:t>
      </w:r>
    </w:p>
    <w:p w:rsidR="003546CE" w:rsidRPr="00E756A0" w:rsidRDefault="003546CE" w:rsidP="003546CE">
      <w:pPr>
        <w:tabs>
          <w:tab w:val="left" w:pos="1134"/>
          <w:tab w:val="left" w:pos="9072"/>
          <w:tab w:val="left" w:pos="9639"/>
        </w:tabs>
        <w:ind w:right="196" w:firstLine="567"/>
        <w:jc w:val="both"/>
        <w:rPr>
          <w:color w:val="000000"/>
          <w:lang w:val="ru-RU"/>
        </w:rPr>
      </w:pPr>
      <w:r w:rsidRPr="004D3C33">
        <w:rPr>
          <w:shd w:val="clear" w:color="auto" w:fill="FFFFFF"/>
        </w:rPr>
        <w:t>На основание чл. 24, ал. 1, т.</w:t>
      </w:r>
      <w:r w:rsidRPr="00E756A0">
        <w:rPr>
          <w:shd w:val="clear" w:color="auto" w:fill="FFFFFF"/>
          <w:lang w:val="ru-RU"/>
        </w:rPr>
        <w:t xml:space="preserve"> </w:t>
      </w:r>
      <w:r w:rsidRPr="004D3C33">
        <w:rPr>
          <w:shd w:val="clear" w:color="auto" w:fill="FFFFFF"/>
        </w:rPr>
        <w:t>5 от ППЗОП настоящия</w:t>
      </w:r>
      <w:r>
        <w:rPr>
          <w:shd w:val="clear" w:color="auto" w:fill="FFFFFF"/>
        </w:rPr>
        <w:t>т</w:t>
      </w:r>
      <w:r w:rsidRPr="004D3C33">
        <w:rPr>
          <w:shd w:val="clear" w:color="auto" w:fill="FFFFFF"/>
        </w:rPr>
        <w:t xml:space="preserve"> протокол да се публикува в профила на купувача</w:t>
      </w:r>
      <w:r w:rsidRPr="00E756A0">
        <w:rPr>
          <w:shd w:val="clear" w:color="auto" w:fill="FFFFFF"/>
          <w:lang w:val="ru-RU"/>
        </w:rPr>
        <w:t>.</w:t>
      </w:r>
    </w:p>
    <w:p w:rsidR="003546CE" w:rsidRPr="00185B2F" w:rsidRDefault="003546CE" w:rsidP="003546CE">
      <w:pPr>
        <w:ind w:firstLine="567"/>
        <w:jc w:val="both"/>
        <w:rPr>
          <w:color w:val="000000"/>
        </w:rPr>
      </w:pPr>
      <w:r w:rsidRPr="00185B2F">
        <w:rPr>
          <w:color w:val="000000"/>
        </w:rPr>
        <w:t xml:space="preserve">Всички решения в настоящия протокол са взети единодушно </w:t>
      </w:r>
      <w:r>
        <w:rPr>
          <w:color w:val="000000"/>
        </w:rPr>
        <w:t xml:space="preserve">от всички членове на комисията </w:t>
      </w:r>
      <w:r w:rsidRPr="00185B2F">
        <w:rPr>
          <w:color w:val="000000"/>
        </w:rPr>
        <w:t>без забележки и изразено особено мнение.</w:t>
      </w:r>
    </w:p>
    <w:p w:rsidR="003546CE" w:rsidRPr="00185B2F" w:rsidRDefault="003546CE" w:rsidP="003546CE">
      <w:pPr>
        <w:ind w:firstLine="567"/>
        <w:jc w:val="both"/>
      </w:pPr>
    </w:p>
    <w:p w:rsidR="003546CE" w:rsidRPr="004016E0" w:rsidRDefault="003546CE" w:rsidP="003546CE">
      <w:pPr>
        <w:tabs>
          <w:tab w:val="left" w:pos="9072"/>
          <w:tab w:val="left" w:pos="9639"/>
          <w:tab w:val="left" w:pos="9781"/>
        </w:tabs>
        <w:ind w:right="54" w:firstLine="567"/>
        <w:jc w:val="both"/>
        <w:rPr>
          <w:color w:val="000000"/>
          <w:highlight w:val="yellow"/>
        </w:rPr>
      </w:pPr>
    </w:p>
    <w:p w:rsidR="003546CE" w:rsidRPr="004016E0" w:rsidRDefault="003546CE" w:rsidP="003546CE">
      <w:pPr>
        <w:tabs>
          <w:tab w:val="left" w:pos="9072"/>
          <w:tab w:val="left" w:pos="9639"/>
          <w:tab w:val="left" w:pos="9781"/>
        </w:tabs>
        <w:ind w:right="54" w:firstLine="567"/>
        <w:jc w:val="both"/>
        <w:rPr>
          <w:color w:val="000000"/>
        </w:rPr>
      </w:pPr>
      <w:r w:rsidRPr="004016E0">
        <w:rPr>
          <w:color w:val="000000"/>
        </w:rPr>
        <w:t xml:space="preserve">Комисията приключи своята работа в </w:t>
      </w:r>
      <w:r>
        <w:rPr>
          <w:color w:val="000000"/>
        </w:rPr>
        <w:t>10:20 часа на 20.05.2020</w:t>
      </w:r>
      <w:r w:rsidRPr="004016E0">
        <w:rPr>
          <w:color w:val="000000"/>
        </w:rPr>
        <w:t xml:space="preserve"> г.</w:t>
      </w:r>
    </w:p>
    <w:p w:rsidR="003546CE" w:rsidRPr="004016E0" w:rsidRDefault="003546CE" w:rsidP="003546CE">
      <w:pPr>
        <w:tabs>
          <w:tab w:val="left" w:pos="9072"/>
          <w:tab w:val="left" w:pos="9639"/>
          <w:tab w:val="left" w:pos="9781"/>
        </w:tabs>
        <w:ind w:right="54" w:firstLine="567"/>
        <w:jc w:val="both"/>
        <w:rPr>
          <w:color w:val="000000"/>
        </w:rPr>
      </w:pPr>
    </w:p>
    <w:p w:rsidR="003546CE" w:rsidRPr="004016E0" w:rsidRDefault="003546CE" w:rsidP="003546CE">
      <w:pPr>
        <w:tabs>
          <w:tab w:val="left" w:pos="1134"/>
          <w:tab w:val="left" w:pos="9072"/>
          <w:tab w:val="left" w:pos="9639"/>
        </w:tabs>
        <w:ind w:right="54" w:firstLine="567"/>
        <w:jc w:val="both"/>
        <w:rPr>
          <w:color w:val="000000"/>
        </w:rPr>
      </w:pPr>
      <w:r w:rsidRPr="004016E0">
        <w:rPr>
          <w:color w:val="000000"/>
        </w:rPr>
        <w:t>Наст</w:t>
      </w:r>
      <w:r>
        <w:rPr>
          <w:color w:val="000000"/>
        </w:rPr>
        <w:t>оящият протокол се състави на 20.05.2020</w:t>
      </w:r>
      <w:r w:rsidRPr="004016E0">
        <w:rPr>
          <w:color w:val="000000"/>
        </w:rPr>
        <w:t xml:space="preserve"> г.</w:t>
      </w:r>
    </w:p>
    <w:p w:rsidR="003546CE" w:rsidRPr="00185B2F" w:rsidRDefault="003546CE" w:rsidP="003546CE">
      <w:pPr>
        <w:ind w:firstLine="567"/>
        <w:jc w:val="both"/>
        <w:rPr>
          <w:b/>
          <w:color w:val="000000"/>
        </w:rPr>
      </w:pPr>
    </w:p>
    <w:p w:rsidR="003546CE" w:rsidRPr="00185B2F" w:rsidRDefault="003546CE" w:rsidP="003546CE">
      <w:pPr>
        <w:ind w:firstLine="567"/>
        <w:jc w:val="both"/>
        <w:rPr>
          <w:b/>
          <w:color w:val="000000"/>
        </w:rPr>
      </w:pPr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rPr>
          <w:b/>
          <w:color w:val="000000"/>
        </w:rPr>
        <w:t>Председател:</w:t>
      </w:r>
      <w:r w:rsidRPr="004016E0">
        <w:rPr>
          <w:color w:val="000000"/>
        </w:rPr>
        <w:t xml:space="preserve"> 1</w:t>
      </w:r>
      <w:r w:rsidRPr="003546C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3546CE" w:rsidRDefault="003546CE" w:rsidP="003546C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b/>
          <w:color w:val="000000"/>
        </w:rPr>
      </w:pPr>
      <w:r w:rsidRPr="004016E0">
        <w:rPr>
          <w:bCs/>
        </w:rPr>
        <w:t xml:space="preserve">                         /</w:t>
      </w:r>
      <w:r w:rsidRPr="004016E0">
        <w:rPr>
          <w:color w:val="000000"/>
        </w:rPr>
        <w:t xml:space="preserve">инж. </w:t>
      </w:r>
      <w:r>
        <w:rPr>
          <w:bCs/>
        </w:rPr>
        <w:t>Дора Стаматова</w:t>
      </w:r>
      <w:r w:rsidRPr="004016E0">
        <w:rPr>
          <w:bCs/>
        </w:rPr>
        <w:t>/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b/>
          <w:color w:val="000000"/>
        </w:rPr>
      </w:pP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b/>
          <w:color w:val="000000"/>
        </w:rPr>
      </w:pPr>
      <w:r w:rsidRPr="004016E0">
        <w:rPr>
          <w:b/>
          <w:color w:val="000000"/>
        </w:rPr>
        <w:t>Членове: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</w:pPr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t>2</w:t>
      </w:r>
      <w:r w:rsidRPr="004016E0">
        <w:rPr>
          <w:color w:val="000000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3546CE" w:rsidRDefault="003546CE" w:rsidP="003546C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  <w:r w:rsidRPr="004016E0">
        <w:rPr>
          <w:bCs/>
        </w:rPr>
        <w:t xml:space="preserve">    /</w:t>
      </w:r>
      <w:r w:rsidRPr="004016E0">
        <w:rPr>
          <w:color w:val="000000"/>
        </w:rPr>
        <w:t xml:space="preserve">инж. </w:t>
      </w:r>
      <w:r>
        <w:rPr>
          <w:bCs/>
        </w:rPr>
        <w:t>Ирена Желязкова</w:t>
      </w:r>
      <w:r w:rsidRPr="004016E0">
        <w:rPr>
          <w:bCs/>
        </w:rPr>
        <w:t>/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rPr>
          <w:color w:val="000000"/>
        </w:rPr>
        <w:t>3</w:t>
      </w:r>
      <w:r w:rsidRPr="003546C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3546CE" w:rsidRDefault="003546CE" w:rsidP="003546C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  <w:r w:rsidRPr="004016E0">
        <w:rPr>
          <w:bCs/>
        </w:rPr>
        <w:t xml:space="preserve">   /Димитринка Кирилова/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rPr>
          <w:color w:val="000000"/>
        </w:rPr>
        <w:t xml:space="preserve"> 4</w:t>
      </w:r>
      <w:r w:rsidRPr="003546C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3546CE" w:rsidRDefault="003546CE" w:rsidP="003546C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  <w:r w:rsidRPr="004016E0">
        <w:rPr>
          <w:color w:val="000000"/>
        </w:rPr>
        <w:t xml:space="preserve">  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  <w:r w:rsidRPr="004016E0">
        <w:rPr>
          <w:color w:val="000000"/>
        </w:rPr>
        <w:t xml:space="preserve">    /</w:t>
      </w:r>
      <w:r>
        <w:rPr>
          <w:bCs/>
        </w:rPr>
        <w:t>Велина Ковачева - Стойкова</w:t>
      </w:r>
      <w:r w:rsidRPr="004016E0">
        <w:rPr>
          <w:color w:val="000000"/>
        </w:rPr>
        <w:t xml:space="preserve">/    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  <w:r w:rsidRPr="004016E0">
        <w:rPr>
          <w:color w:val="000000"/>
        </w:rPr>
        <w:t xml:space="preserve"> </w:t>
      </w:r>
      <w:bookmarkStart w:id="0" w:name="_GoBack"/>
      <w:bookmarkEnd w:id="0"/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rPr>
          <w:color w:val="000000"/>
        </w:rPr>
        <w:t xml:space="preserve"> 5</w:t>
      </w:r>
      <w:r w:rsidRPr="003546C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3546CE" w:rsidRPr="0018485E" w:rsidRDefault="003546CE" w:rsidP="003546C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3546CE" w:rsidRDefault="003546CE" w:rsidP="003546C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3546CE" w:rsidRPr="004016E0" w:rsidRDefault="003546CE" w:rsidP="003546CE">
      <w:pPr>
        <w:tabs>
          <w:tab w:val="left" w:pos="9781"/>
        </w:tabs>
        <w:ind w:firstLine="567"/>
        <w:jc w:val="both"/>
        <w:rPr>
          <w:color w:val="000000"/>
        </w:rPr>
      </w:pPr>
    </w:p>
    <w:p w:rsidR="003546CE" w:rsidRPr="004016E0" w:rsidRDefault="003546CE" w:rsidP="003546CE">
      <w:pPr>
        <w:tabs>
          <w:tab w:val="left" w:pos="9781"/>
        </w:tabs>
        <w:ind w:firstLine="567"/>
        <w:jc w:val="both"/>
      </w:pPr>
      <w:r w:rsidRPr="004016E0">
        <w:rPr>
          <w:color w:val="000000"/>
        </w:rPr>
        <w:t xml:space="preserve">    /</w:t>
      </w:r>
      <w:r w:rsidRPr="004016E0">
        <w:rPr>
          <w:bCs/>
        </w:rPr>
        <w:t>Иванка Димитрова/</w:t>
      </w:r>
      <w:r w:rsidRPr="004016E0">
        <w:rPr>
          <w:color w:val="000000"/>
        </w:rPr>
        <w:t xml:space="preserve">                            </w:t>
      </w:r>
    </w:p>
    <w:p w:rsidR="003546CE" w:rsidRPr="00185B2F" w:rsidRDefault="003546CE" w:rsidP="003546CE">
      <w:pPr>
        <w:ind w:firstLine="567"/>
        <w:jc w:val="both"/>
      </w:pPr>
    </w:p>
    <w:p w:rsidR="007C2C11" w:rsidRPr="003546CE" w:rsidRDefault="007C2C11" w:rsidP="003546CE"/>
    <w:sectPr w:rsidR="007C2C11" w:rsidRPr="003546CE" w:rsidSect="00487A2B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5DFA"/>
    <w:multiLevelType w:val="hybridMultilevel"/>
    <w:tmpl w:val="20084396"/>
    <w:lvl w:ilvl="0" w:tplc="88A82EF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D34BEB"/>
    <w:multiLevelType w:val="hybridMultilevel"/>
    <w:tmpl w:val="13EEECC6"/>
    <w:lvl w:ilvl="0" w:tplc="140096F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19016E6F"/>
    <w:multiLevelType w:val="hybridMultilevel"/>
    <w:tmpl w:val="BD7858A6"/>
    <w:lvl w:ilvl="0" w:tplc="7AC8D098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4784"/>
    <w:rsid w:val="00126334"/>
    <w:rsid w:val="00144943"/>
    <w:rsid w:val="0017583B"/>
    <w:rsid w:val="00185B2F"/>
    <w:rsid w:val="002549A6"/>
    <w:rsid w:val="002B3E91"/>
    <w:rsid w:val="002D57D5"/>
    <w:rsid w:val="002F7E2B"/>
    <w:rsid w:val="00326738"/>
    <w:rsid w:val="003546CE"/>
    <w:rsid w:val="0039747F"/>
    <w:rsid w:val="003C7A30"/>
    <w:rsid w:val="003F569A"/>
    <w:rsid w:val="004409D9"/>
    <w:rsid w:val="00467D67"/>
    <w:rsid w:val="00487A2B"/>
    <w:rsid w:val="005003D1"/>
    <w:rsid w:val="0055346B"/>
    <w:rsid w:val="005973C5"/>
    <w:rsid w:val="005C7CCC"/>
    <w:rsid w:val="006A207A"/>
    <w:rsid w:val="006C78AB"/>
    <w:rsid w:val="006F5B7D"/>
    <w:rsid w:val="007565D7"/>
    <w:rsid w:val="007C2C11"/>
    <w:rsid w:val="008012AF"/>
    <w:rsid w:val="008D1F77"/>
    <w:rsid w:val="00945839"/>
    <w:rsid w:val="00995729"/>
    <w:rsid w:val="00A27230"/>
    <w:rsid w:val="00AD1083"/>
    <w:rsid w:val="00B37EB1"/>
    <w:rsid w:val="00BF4784"/>
    <w:rsid w:val="00C907DA"/>
    <w:rsid w:val="00CC0D3E"/>
    <w:rsid w:val="00D05EDC"/>
    <w:rsid w:val="00E344BF"/>
    <w:rsid w:val="00EB2041"/>
    <w:rsid w:val="00ED0009"/>
    <w:rsid w:val="00EE00D2"/>
    <w:rsid w:val="00EE5A6C"/>
    <w:rsid w:val="00EE74FB"/>
    <w:rsid w:val="00EF5CBB"/>
    <w:rsid w:val="00F00931"/>
    <w:rsid w:val="00F66A14"/>
    <w:rsid w:val="00F66A62"/>
    <w:rsid w:val="00FA6EA3"/>
    <w:rsid w:val="00FC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7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4784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aliases w:val="List1,List Paragraph1"/>
    <w:basedOn w:val="a"/>
    <w:link w:val="a5"/>
    <w:uiPriority w:val="99"/>
    <w:qFormat/>
    <w:rsid w:val="00BF4784"/>
    <w:pPr>
      <w:ind w:left="720"/>
      <w:contextualSpacing/>
    </w:pPr>
  </w:style>
  <w:style w:type="character" w:customStyle="1" w:styleId="FontStyle111">
    <w:name w:val="Font Style111"/>
    <w:uiPriority w:val="99"/>
    <w:rsid w:val="00BF4784"/>
    <w:rPr>
      <w:rFonts w:ascii="Times New Roman" w:hAnsi="Times New Roman" w:cs="Times New Roman" w:hint="default"/>
      <w:b/>
      <w:bCs w:val="0"/>
      <w:sz w:val="22"/>
    </w:rPr>
  </w:style>
  <w:style w:type="character" w:customStyle="1" w:styleId="a5">
    <w:name w:val="Списък на абзаци Знак"/>
    <w:aliases w:val="List1 Знак,List Paragraph1 Знак"/>
    <w:link w:val="a4"/>
    <w:uiPriority w:val="99"/>
    <w:locked/>
    <w:rsid w:val="00F66A1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NoSpacing2">
    <w:name w:val="No Spacing2"/>
    <w:uiPriority w:val="99"/>
    <w:qFormat/>
    <w:rsid w:val="003546C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0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16</cp:revision>
  <cp:lastPrinted>2018-04-23T12:28:00Z</cp:lastPrinted>
  <dcterms:created xsi:type="dcterms:W3CDTF">2017-06-20T08:32:00Z</dcterms:created>
  <dcterms:modified xsi:type="dcterms:W3CDTF">2020-05-18T07:29:00Z</dcterms:modified>
</cp:coreProperties>
</file>