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B00" w:rsidRPr="00CA2B00" w:rsidRDefault="00CA2B00" w:rsidP="00CA2B00">
      <w:pPr>
        <w:ind w:left="-142"/>
        <w:jc w:val="center"/>
        <w:rPr>
          <w:caps/>
          <w:spacing w:val="50"/>
          <w:sz w:val="20"/>
          <w:szCs w:val="20"/>
        </w:rPr>
      </w:pPr>
      <w:r w:rsidRPr="00CA2B00">
        <w:rPr>
          <w:caps/>
          <w:spacing w:val="50"/>
          <w:sz w:val="20"/>
          <w:szCs w:val="20"/>
        </w:rPr>
        <w:t>МИНИСТЕРСТВО НА ЗЕМЕДЕЛИЕТ</w:t>
      </w:r>
      <w:r w:rsidRPr="00CA2B00">
        <w:rPr>
          <w:caps/>
          <w:sz w:val="20"/>
          <w:szCs w:val="20"/>
        </w:rPr>
        <w:t>О</w:t>
      </w:r>
      <w:r w:rsidRPr="00CA2B00">
        <w:rPr>
          <w:caps/>
          <w:spacing w:val="50"/>
          <w:sz w:val="20"/>
          <w:szCs w:val="20"/>
        </w:rPr>
        <w:t>, ХРАНИТЕ и горите – СОФИЯ</w:t>
      </w:r>
    </w:p>
    <w:p w:rsidR="00CA2B00" w:rsidRPr="00CA2B00" w:rsidRDefault="00CA2B00" w:rsidP="00CA2B00">
      <w:pPr>
        <w:pBdr>
          <w:bottom w:val="single" w:sz="12" w:space="1" w:color="auto"/>
        </w:pBdr>
        <w:ind w:left="-142"/>
        <w:jc w:val="center"/>
        <w:rPr>
          <w:spacing w:val="80"/>
          <w:sz w:val="20"/>
          <w:szCs w:val="20"/>
        </w:rPr>
      </w:pPr>
      <w:r w:rsidRPr="00CA2B00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CA2B00" w:rsidRDefault="00CA2B00" w:rsidP="00CA2B00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CA2B00" w:rsidRDefault="00CA2B00" w:rsidP="00CA2B00">
      <w:pPr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CA2B00" w:rsidRPr="003D73E1" w:rsidRDefault="00CA2B00" w:rsidP="00CA2B00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CA2B00" w:rsidRPr="003D73E1" w:rsidRDefault="00CA2B00" w:rsidP="00CA2B00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CA2B00" w:rsidRPr="003D73E1" w:rsidRDefault="00CA2B00" w:rsidP="00CA2B00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73E1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73E1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CA2B00" w:rsidRDefault="00CA2B00" w:rsidP="00CA2B00">
      <w:pPr>
        <w:jc w:val="both"/>
        <w:rPr>
          <w:b/>
          <w:lang w:val="en-US"/>
        </w:rPr>
      </w:pP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</w:r>
      <w:r>
        <w:rPr>
          <w:b/>
          <w:i/>
          <w:color w:val="008000"/>
          <w:sz w:val="20"/>
          <w:szCs w:val="20"/>
          <w:lang w:val="en-US"/>
        </w:rPr>
        <w:tab/>
        <w:t xml:space="preserve">   </w:t>
      </w: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CA2B00" w:rsidRDefault="00CA2B00" w:rsidP="00CA2B00">
      <w:pPr>
        <w:jc w:val="both"/>
        <w:rPr>
          <w:b/>
          <w:lang w:val="en-US"/>
        </w:rPr>
      </w:pPr>
    </w:p>
    <w:p w:rsidR="00CA2B00" w:rsidRDefault="00CA2B00" w:rsidP="00CA2B00">
      <w:pPr>
        <w:jc w:val="both"/>
        <w:rPr>
          <w:b/>
          <w:lang w:val="en-US"/>
        </w:rPr>
      </w:pPr>
    </w:p>
    <w:p w:rsidR="00CA2B00" w:rsidRDefault="00CA2B00" w:rsidP="00CA2B00">
      <w:pPr>
        <w:jc w:val="both"/>
        <w:rPr>
          <w:b/>
          <w:lang w:val="en-US"/>
        </w:rPr>
      </w:pPr>
    </w:p>
    <w:p w:rsidR="00CA2B00" w:rsidRDefault="00CA2B00" w:rsidP="00CA2B00">
      <w:pPr>
        <w:jc w:val="both"/>
        <w:rPr>
          <w:b/>
        </w:rPr>
      </w:pPr>
      <w:r>
        <w:rPr>
          <w:b/>
        </w:rPr>
        <w:t>Изх. № ПО</w:t>
      </w:r>
      <w:r w:rsidR="000B2568">
        <w:rPr>
          <w:b/>
        </w:rPr>
        <w:t>-00-117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УТВЪРДИЛ:</w:t>
      </w:r>
    </w:p>
    <w:p w:rsidR="00CA2B00" w:rsidRDefault="00CA2B00" w:rsidP="00CA2B00">
      <w:pPr>
        <w:rPr>
          <w:b/>
        </w:rPr>
      </w:pPr>
      <w:r>
        <w:rPr>
          <w:b/>
        </w:rPr>
        <w:t>гр. Бургас, 1</w:t>
      </w:r>
      <w:r>
        <w:rPr>
          <w:b/>
          <w:lang w:val="en-US"/>
        </w:rPr>
        <w:t>3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.2017 г.</w:t>
      </w:r>
      <w:r w:rsidR="00920369" w:rsidRPr="00920369">
        <w:rPr>
          <w:b/>
        </w:rPr>
        <w:t xml:space="preserve"> </w:t>
      </w:r>
      <w:r w:rsidR="00920369">
        <w:rPr>
          <w:b/>
          <w:lang w:val="en-US"/>
        </w:rPr>
        <w:tab/>
      </w:r>
      <w:r w:rsidR="00920369">
        <w:rPr>
          <w:b/>
          <w:lang w:val="en-US"/>
        </w:rPr>
        <w:tab/>
      </w:r>
      <w:r w:rsidR="00920369">
        <w:rPr>
          <w:b/>
          <w:lang w:val="en-US"/>
        </w:rPr>
        <w:tab/>
      </w:r>
      <w:r w:rsidR="00920369">
        <w:rPr>
          <w:b/>
          <w:lang w:val="en-US"/>
        </w:rPr>
        <w:tab/>
      </w:r>
      <w:r w:rsidR="00920369">
        <w:rPr>
          <w:b/>
        </w:rPr>
        <w:t>ВЪЗЛОЖИТЕЛ:</w:t>
      </w:r>
    </w:p>
    <w:p w:rsidR="00920369" w:rsidRDefault="00CA2B00" w:rsidP="00CA2B00">
      <w:pPr>
        <w:jc w:val="center"/>
        <w:rPr>
          <w:bCs/>
          <w:i/>
          <w:lang w:val="en-US"/>
        </w:rPr>
      </w:pPr>
      <w:r>
        <w:rPr>
          <w:b/>
        </w:rPr>
        <w:t xml:space="preserve">                                                                                           </w:t>
      </w:r>
      <w:r>
        <w:rPr>
          <w:b/>
          <w:lang w:val="en-US"/>
        </w:rPr>
        <w:tab/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 </w:t>
      </w:r>
      <w:r w:rsidR="00920369">
        <w:rPr>
          <w:b/>
          <w:lang w:val="en-US"/>
        </w:rPr>
        <w:t xml:space="preserve">                                               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b/>
          <w:lang w:val="en-US"/>
        </w:rPr>
        <w:t xml:space="preserve">                         </w:t>
      </w:r>
      <w:r w:rsidR="00920369">
        <w:rPr>
          <w:b/>
          <w:lang w:val="en-US"/>
        </w:rPr>
        <w:t xml:space="preserve">                             </w:t>
      </w:r>
      <w:r>
        <w:rPr>
          <w:b/>
          <w:lang w:val="en-US"/>
        </w:rPr>
        <w:t xml:space="preserve"> </w:t>
      </w:r>
    </w:p>
    <w:p w:rsidR="00CA2B00" w:rsidRDefault="00920369" w:rsidP="00920369">
      <w:pPr>
        <w:jc w:val="center"/>
        <w:rPr>
          <w:b/>
        </w:rPr>
      </w:pPr>
      <w:r>
        <w:rPr>
          <w:bCs/>
          <w:i/>
          <w:lang w:val="en-US"/>
        </w:rPr>
        <w:tab/>
      </w:r>
      <w:r>
        <w:rPr>
          <w:bCs/>
          <w:i/>
          <w:lang w:val="en-US"/>
        </w:rPr>
        <w:tab/>
      </w:r>
      <w:r>
        <w:rPr>
          <w:bCs/>
          <w:i/>
          <w:lang w:val="en-US"/>
        </w:rPr>
        <w:tab/>
      </w:r>
      <w:r>
        <w:rPr>
          <w:bCs/>
          <w:i/>
          <w:lang w:val="en-US"/>
        </w:rPr>
        <w:tab/>
      </w:r>
      <w:r>
        <w:rPr>
          <w:bCs/>
          <w:i/>
          <w:lang w:val="en-US"/>
        </w:rPr>
        <w:tab/>
      </w:r>
      <w:r>
        <w:rPr>
          <w:bCs/>
          <w:i/>
          <w:lang w:val="en-US"/>
        </w:rPr>
        <w:tab/>
      </w:r>
      <w:r w:rsidR="00CA2B00">
        <w:rPr>
          <w:b/>
        </w:rPr>
        <w:t xml:space="preserve"> </w:t>
      </w:r>
    </w:p>
    <w:p w:rsidR="00CA2B00" w:rsidRPr="00920369" w:rsidRDefault="00CA2B00" w:rsidP="00CA2B0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/</w:t>
      </w:r>
      <w:r>
        <w:rPr>
          <w:b/>
          <w:i/>
        </w:rPr>
        <w:t>Директор ТП ”ДГС-БУРГАС”</w:t>
      </w:r>
      <w:r w:rsidR="00920369">
        <w:rPr>
          <w:b/>
          <w:i/>
          <w:lang w:val="en-US"/>
        </w:rPr>
        <w:t>/</w:t>
      </w:r>
    </w:p>
    <w:p w:rsidR="00CA2B00" w:rsidRPr="00920369" w:rsidRDefault="00CA2B00" w:rsidP="00CA2B00">
      <w:pPr>
        <w:jc w:val="center"/>
        <w:rPr>
          <w:b/>
          <w:lang w:val="en-US"/>
        </w:rPr>
      </w:pPr>
      <w:r>
        <w:rPr>
          <w:b/>
        </w:rPr>
        <w:t xml:space="preserve">                                                               </w:t>
      </w:r>
      <w:r w:rsidR="00920369">
        <w:rPr>
          <w:b/>
        </w:rPr>
        <w:t xml:space="preserve">                               </w:t>
      </w:r>
    </w:p>
    <w:p w:rsidR="00CA2B00" w:rsidRDefault="00CA2B00" w:rsidP="00CA2B00">
      <w:r>
        <w:t xml:space="preserve">                                                                                                             </w:t>
      </w:r>
    </w:p>
    <w:p w:rsidR="00CA2B00" w:rsidRDefault="00CA2B00" w:rsidP="00CA2B00">
      <w:pPr>
        <w:rPr>
          <w:b/>
        </w:rPr>
      </w:pPr>
      <w:r>
        <w:t xml:space="preserve">                                                                                                          </w:t>
      </w:r>
    </w:p>
    <w:p w:rsidR="00CA2B00" w:rsidRDefault="00CA2B00" w:rsidP="00CA2B00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CA2B00" w:rsidRDefault="00CA2B00" w:rsidP="00CA2B00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Д О К Л А Д</w:t>
      </w:r>
    </w:p>
    <w:p w:rsidR="00CA2B00" w:rsidRDefault="00CA2B00" w:rsidP="00CA2B00">
      <w:pPr>
        <w:ind w:left="2832" w:firstLine="708"/>
        <w:rPr>
          <w:b/>
        </w:rPr>
      </w:pPr>
    </w:p>
    <w:p w:rsidR="00CA2B00" w:rsidRPr="00377021" w:rsidRDefault="00CA2B00" w:rsidP="002067FD">
      <w:pPr>
        <w:keepNext/>
        <w:autoSpaceDE w:val="0"/>
        <w:autoSpaceDN w:val="0"/>
        <w:adjustRightInd w:val="0"/>
        <w:ind w:left="-284" w:right="299" w:firstLine="426"/>
        <w:jc w:val="both"/>
      </w:pPr>
      <w:r>
        <w:t xml:space="preserve">На основание чл.60, ал.1 от ППЗОП за резултатите от работата на комисията, назначена със Заповед  </w:t>
      </w:r>
      <w:r w:rsidRPr="0038437B">
        <w:t>№ РД</w:t>
      </w:r>
      <w:r w:rsidRPr="0038437B">
        <w:rPr>
          <w:lang w:val="en-US"/>
        </w:rPr>
        <w:t xml:space="preserve"> </w:t>
      </w:r>
      <w:r w:rsidRPr="0038437B">
        <w:t>0</w:t>
      </w:r>
      <w:r w:rsidRPr="0038437B">
        <w:rPr>
          <w:lang w:val="en-US"/>
        </w:rPr>
        <w:t>1</w:t>
      </w:r>
      <w:r w:rsidRPr="0038437B">
        <w:t>-</w:t>
      </w:r>
      <w:r>
        <w:rPr>
          <w:lang w:val="en-US"/>
        </w:rPr>
        <w:t>43</w:t>
      </w:r>
      <w:r w:rsidRPr="0038437B">
        <w:t>/</w:t>
      </w:r>
      <w:r>
        <w:rPr>
          <w:lang w:val="en-US"/>
        </w:rPr>
        <w:t>03</w:t>
      </w:r>
      <w:r>
        <w:t>.</w:t>
      </w:r>
      <w:r>
        <w:rPr>
          <w:lang w:val="en-US"/>
        </w:rPr>
        <w:t>11</w:t>
      </w:r>
      <w:r w:rsidRPr="0038437B">
        <w:t>.2017 г.</w:t>
      </w:r>
      <w:r>
        <w:t xml:space="preserve"> на Директора на ТП ДГС – Бургас”, за отваряне, разглеждане и оценка на получените оферти на участниците в открита процедура за възлагане на 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  <w:color w:val="000000" w:themeColor="text1"/>
        </w:rPr>
        <w:t>„Доставка</w:t>
      </w:r>
      <w:r>
        <w:rPr>
          <w:b/>
          <w:color w:val="000000" w:themeColor="text1"/>
          <w:lang w:val="en-US"/>
        </w:rPr>
        <w:t xml:space="preserve">, </w:t>
      </w:r>
      <w:r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>
        <w:rPr>
          <w:b/>
          <w:color w:val="000000" w:themeColor="text1"/>
          <w:lang w:val="en-US"/>
        </w:rPr>
        <w:t>“</w:t>
      </w:r>
      <w:r>
        <w:t>, с обща прогнозна стойност 6</w:t>
      </w:r>
      <w:r w:rsidR="006527B4">
        <w:t> </w:t>
      </w:r>
      <w:r>
        <w:t>000</w:t>
      </w:r>
      <w:r w:rsidR="006527B4">
        <w:t xml:space="preserve"> </w:t>
      </w:r>
      <w:r>
        <w:t xml:space="preserve">/шест хиляди / лв. без ДДС, </w:t>
      </w:r>
      <w:r>
        <w:rPr>
          <w:bCs/>
        </w:rPr>
        <w:t xml:space="preserve">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>на импортиран документ 80</w:t>
      </w:r>
      <w:r>
        <w:rPr>
          <w:bCs/>
          <w:lang w:val="en-US"/>
        </w:rPr>
        <w:t>6520</w:t>
      </w:r>
      <w:r>
        <w:rPr>
          <w:bCs/>
        </w:rPr>
        <w:t xml:space="preserve">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>
        <w:rPr>
          <w:color w:val="000000"/>
          <w:lang w:val="en-US"/>
        </w:rPr>
        <w:t>6518</w:t>
      </w:r>
      <w:r w:rsidRPr="00895573">
        <w:rPr>
          <w:color w:val="000000"/>
        </w:rPr>
        <w:t xml:space="preserve"> на </w:t>
      </w:r>
      <w:r>
        <w:rPr>
          <w:color w:val="000000"/>
          <w:lang w:val="en-US"/>
        </w:rPr>
        <w:t>2</w:t>
      </w:r>
      <w:r>
        <w:rPr>
          <w:color w:val="000000"/>
        </w:rPr>
        <w:t>5.09</w:t>
      </w:r>
      <w:r w:rsidRPr="00895573">
        <w:rPr>
          <w:color w:val="000000"/>
        </w:rPr>
        <w:t>.201</w:t>
      </w:r>
      <w:r w:rsidRPr="00895573">
        <w:rPr>
          <w:color w:val="000000"/>
          <w:lang w:val="en-US"/>
        </w:rPr>
        <w:t>7</w:t>
      </w:r>
      <w:r w:rsidRPr="00895573">
        <w:rPr>
          <w:color w:val="000000"/>
        </w:rPr>
        <w:t xml:space="preserve"> г.</w:t>
      </w:r>
    </w:p>
    <w:p w:rsidR="00CA2B00" w:rsidRDefault="00CA2B00" w:rsidP="002067FD">
      <w:pPr>
        <w:ind w:left="-284" w:firstLine="426"/>
        <w:jc w:val="both"/>
        <w:rPr>
          <w:b/>
        </w:rPr>
      </w:pPr>
    </w:p>
    <w:p w:rsidR="00CA2B00" w:rsidRDefault="00CA2B00" w:rsidP="002067FD">
      <w:pPr>
        <w:ind w:left="-284" w:firstLine="426"/>
        <w:jc w:val="both"/>
        <w:rPr>
          <w:b/>
        </w:rPr>
      </w:pPr>
      <w:r>
        <w:rPr>
          <w:b/>
        </w:rPr>
        <w:tab/>
        <w:t>Описание на работния процес:</w:t>
      </w:r>
    </w:p>
    <w:p w:rsidR="00CA2B00" w:rsidRDefault="00CA2B00" w:rsidP="002067FD">
      <w:pPr>
        <w:ind w:left="-284" w:firstLine="426"/>
        <w:jc w:val="both"/>
      </w:pPr>
      <w:r>
        <w:tab/>
      </w:r>
    </w:p>
    <w:p w:rsidR="00CA2B00" w:rsidRPr="006527B4" w:rsidRDefault="00CA2B00" w:rsidP="002067FD">
      <w:pPr>
        <w:ind w:left="-284" w:firstLine="426"/>
        <w:jc w:val="both"/>
        <w:rPr>
          <w:b/>
        </w:rPr>
      </w:pPr>
      <w:r>
        <w:tab/>
      </w:r>
      <w:r>
        <w:rPr>
          <w:b/>
        </w:rPr>
        <w:t xml:space="preserve">1. На 03.11.2017 год. от 10:00 часа, комисия в състав: </w:t>
      </w:r>
    </w:p>
    <w:p w:rsidR="00CA2B00" w:rsidRDefault="00CA2B00" w:rsidP="002067FD">
      <w:pPr>
        <w:ind w:left="-284" w:right="299" w:firstLine="426"/>
        <w:jc w:val="both"/>
        <w:rPr>
          <w:b/>
          <w:color w:val="000000"/>
        </w:rPr>
      </w:pPr>
    </w:p>
    <w:p w:rsidR="00CA2B00" w:rsidRPr="00895573" w:rsidRDefault="00CA2B00" w:rsidP="002067FD">
      <w:pPr>
        <w:numPr>
          <w:ilvl w:val="0"/>
          <w:numId w:val="1"/>
        </w:numPr>
        <w:ind w:left="-284" w:right="299" w:firstLine="426"/>
        <w:jc w:val="both"/>
        <w:rPr>
          <w:bCs/>
        </w:rPr>
      </w:pPr>
      <w:r w:rsidRPr="00895573">
        <w:rPr>
          <w:b/>
          <w:color w:val="000000"/>
        </w:rPr>
        <w:t>Председател:</w:t>
      </w:r>
      <w:r w:rsidRPr="00895573">
        <w:rPr>
          <w:color w:val="000000"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Pr="00895573">
        <w:rPr>
          <w:bCs/>
        </w:rPr>
        <w:t>–при ТП „ДГС – Бургас”;</w:t>
      </w:r>
    </w:p>
    <w:p w:rsidR="00CA2B00" w:rsidRPr="00895573" w:rsidRDefault="00CA2B00" w:rsidP="002067FD">
      <w:pPr>
        <w:ind w:left="-284" w:right="299" w:firstLine="426"/>
        <w:jc w:val="both"/>
        <w:rPr>
          <w:b/>
          <w:color w:val="000000"/>
        </w:rPr>
      </w:pPr>
      <w:r w:rsidRPr="00895573">
        <w:rPr>
          <w:b/>
          <w:color w:val="000000"/>
        </w:rPr>
        <w:t>Членове:</w:t>
      </w:r>
    </w:p>
    <w:p w:rsidR="00CA2B00" w:rsidRPr="00895573" w:rsidRDefault="00920369" w:rsidP="002067FD">
      <w:pPr>
        <w:numPr>
          <w:ilvl w:val="0"/>
          <w:numId w:val="1"/>
        </w:numPr>
        <w:ind w:left="-284" w:right="299" w:firstLine="426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>
        <w:rPr>
          <w:bCs/>
          <w:i/>
          <w:lang w:val="en-US"/>
        </w:rPr>
        <w:t xml:space="preserve"> </w:t>
      </w:r>
      <w:r w:rsidR="00CA2B00" w:rsidRPr="00895573">
        <w:rPr>
          <w:kern w:val="24"/>
        </w:rPr>
        <w:t xml:space="preserve">по </w:t>
      </w:r>
      <w:r w:rsidR="00CA2B00" w:rsidRPr="00895573">
        <w:rPr>
          <w:bCs/>
        </w:rPr>
        <w:t>Договор № РД 09 - 001 / 05.01.2016 год.</w:t>
      </w:r>
    </w:p>
    <w:p w:rsidR="00CA2B00" w:rsidRPr="006527B4" w:rsidRDefault="00920369" w:rsidP="002067FD">
      <w:pPr>
        <w:numPr>
          <w:ilvl w:val="0"/>
          <w:numId w:val="1"/>
        </w:numPr>
        <w:ind w:left="-284" w:right="299" w:firstLine="426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>
        <w:rPr>
          <w:bCs/>
          <w:i/>
          <w:lang w:val="en-US"/>
        </w:rPr>
        <w:t xml:space="preserve"> </w:t>
      </w:r>
      <w:r w:rsidR="00CA2B00" w:rsidRPr="00895573">
        <w:rPr>
          <w:bCs/>
        </w:rPr>
        <w:t>при ТП „ДГС – Бургас”;</w:t>
      </w:r>
    </w:p>
    <w:p w:rsidR="00CA2B00" w:rsidRDefault="00CA2B00" w:rsidP="002067FD">
      <w:pPr>
        <w:ind w:left="-284" w:firstLine="426"/>
        <w:jc w:val="both"/>
      </w:pPr>
    </w:p>
    <w:p w:rsidR="00CA2B00" w:rsidRDefault="00CA2B00" w:rsidP="002067FD">
      <w:pPr>
        <w:ind w:left="-284" w:firstLine="426"/>
        <w:jc w:val="both"/>
        <w:rPr>
          <w:bCs/>
        </w:rPr>
      </w:pPr>
      <w:r>
        <w:rPr>
          <w:bCs/>
        </w:rPr>
        <w:t>се събра в административната сграда на ТП „ДГС – Бургас” на заседание.</w:t>
      </w:r>
    </w:p>
    <w:p w:rsidR="00CA2B00" w:rsidRDefault="00CA2B00" w:rsidP="002067FD">
      <w:pPr>
        <w:ind w:left="-284" w:firstLine="426"/>
        <w:jc w:val="both"/>
      </w:pPr>
      <w:r>
        <w:t xml:space="preserve">Комисията проведе публично заседание на основание чл. 54, ал.2 от ППЗОП за отваряне на получените оферти в процедурата. </w:t>
      </w:r>
    </w:p>
    <w:p w:rsidR="00CA2B00" w:rsidRDefault="00CA2B00" w:rsidP="002067FD">
      <w:pPr>
        <w:ind w:left="-284" w:firstLine="426"/>
        <w:jc w:val="both"/>
      </w:pPr>
      <w:r>
        <w:rPr>
          <w:b/>
        </w:rPr>
        <w:t xml:space="preserve">На заседанието не присъстваха участници или техни </w:t>
      </w:r>
      <w:proofErr w:type="spellStart"/>
      <w:r>
        <w:rPr>
          <w:b/>
        </w:rPr>
        <w:t>упълномощеи</w:t>
      </w:r>
      <w:proofErr w:type="spellEnd"/>
      <w:r>
        <w:rPr>
          <w:b/>
        </w:rPr>
        <w:t xml:space="preserve"> представители, както и представители на средствата за масово осведомяване.</w:t>
      </w:r>
    </w:p>
    <w:p w:rsidR="00CA2B00" w:rsidRDefault="00CA2B00" w:rsidP="002067FD">
      <w:pPr>
        <w:ind w:left="-284" w:firstLine="426"/>
        <w:jc w:val="both"/>
      </w:pPr>
      <w:r>
        <w:t>Председателя на комисията обяви заповедта за назначаване на комисията и протокола по чл. 48, ал. 6 от ППЗОП.</w:t>
      </w:r>
    </w:p>
    <w:p w:rsidR="00CA2B00" w:rsidRPr="00CA2B00" w:rsidRDefault="00CA2B00" w:rsidP="002067FD">
      <w:pPr>
        <w:ind w:left="-284" w:firstLine="426"/>
        <w:jc w:val="both"/>
      </w:pPr>
      <w:r>
        <w:lastRenderedPageBreak/>
        <w:t xml:space="preserve">В посочения в документацията срок </w:t>
      </w:r>
      <w:proofErr w:type="spellStart"/>
      <w:r>
        <w:rPr>
          <w:lang w:val="en-US"/>
        </w:rPr>
        <w:t>са</w:t>
      </w:r>
      <w:proofErr w:type="spellEnd"/>
      <w:r>
        <w:t xml:space="preserve"> постъпили две оферти: </w:t>
      </w:r>
    </w:p>
    <w:p w:rsidR="00CA2B00" w:rsidRDefault="00CA2B00" w:rsidP="002067FD">
      <w:pPr>
        <w:ind w:left="-284" w:right="299" w:firstLine="426"/>
        <w:jc w:val="both"/>
        <w:rPr>
          <w:color w:val="000000"/>
          <w:lang w:val="en-US"/>
        </w:rPr>
      </w:pPr>
    </w:p>
    <w:p w:rsidR="00CA2B00" w:rsidRPr="00DA3EBD" w:rsidRDefault="00CA2B00" w:rsidP="002067FD">
      <w:pPr>
        <w:ind w:left="-284" w:right="299" w:firstLine="426"/>
        <w:jc w:val="both"/>
        <w:rPr>
          <w:color w:val="000000"/>
        </w:rPr>
      </w:pPr>
      <w:r w:rsidRPr="00DA3EBD">
        <w:rPr>
          <w:color w:val="000000"/>
        </w:rPr>
        <w:t>1.  вх. № ПО-00-114/02.11.2017 год. постъпила в 15:35 часа  от</w:t>
      </w:r>
      <w:r w:rsidRPr="00DA3EBD">
        <w:t xml:space="preserve"> „ПРИМЕКС“ ЕООД</w:t>
      </w:r>
      <w:r w:rsidRPr="00DA3EBD">
        <w:rPr>
          <w:color w:val="000000"/>
        </w:rPr>
        <w:t>, ЕИК: 127033207</w:t>
      </w:r>
      <w:r>
        <w:rPr>
          <w:color w:val="000000"/>
        </w:rPr>
        <w:t>;</w:t>
      </w:r>
    </w:p>
    <w:p w:rsidR="00CA2B00" w:rsidRDefault="00CA2B00" w:rsidP="002067FD">
      <w:pPr>
        <w:ind w:left="-284" w:right="299" w:firstLine="426"/>
        <w:jc w:val="both"/>
        <w:rPr>
          <w:color w:val="000000"/>
          <w:lang w:val="en-US"/>
        </w:rPr>
      </w:pPr>
    </w:p>
    <w:p w:rsidR="00CA2B00" w:rsidRDefault="00CA2B00" w:rsidP="002067FD">
      <w:pPr>
        <w:ind w:left="-284" w:right="299" w:firstLine="426"/>
        <w:jc w:val="both"/>
        <w:rPr>
          <w:color w:val="000000"/>
        </w:rPr>
      </w:pPr>
      <w:r w:rsidRPr="00DA3EBD">
        <w:rPr>
          <w:color w:val="000000"/>
        </w:rPr>
        <w:t xml:space="preserve">2.  вх. № ПО-00-115/02.11.2017 год. постъпила в 16:24 часа  от </w:t>
      </w:r>
      <w:r w:rsidRPr="00DA3EBD">
        <w:t>„АУТОКОМ 2” ЕООД</w:t>
      </w:r>
      <w:r w:rsidRPr="00DA3EBD">
        <w:rPr>
          <w:color w:val="000000"/>
        </w:rPr>
        <w:t>, ЕИК: 102920475</w:t>
      </w:r>
      <w:r>
        <w:rPr>
          <w:color w:val="000000"/>
        </w:rPr>
        <w:t>.</w:t>
      </w:r>
      <w:r w:rsidRPr="00DA3EBD">
        <w:rPr>
          <w:color w:val="000000"/>
        </w:rPr>
        <w:t xml:space="preserve"> </w:t>
      </w:r>
    </w:p>
    <w:p w:rsidR="00CA2B00" w:rsidRDefault="00CA2B00" w:rsidP="002067FD">
      <w:pPr>
        <w:ind w:left="-284" w:right="299" w:firstLine="426"/>
        <w:jc w:val="both"/>
        <w:rPr>
          <w:color w:val="000000"/>
          <w:lang w:val="en-US"/>
        </w:rPr>
      </w:pPr>
    </w:p>
    <w:p w:rsidR="00CA2B00" w:rsidRPr="00CE4A49" w:rsidRDefault="00CA2B00" w:rsidP="002067FD">
      <w:pPr>
        <w:ind w:left="-284" w:right="299" w:firstLine="426"/>
        <w:jc w:val="both"/>
        <w:rPr>
          <w:color w:val="000000"/>
        </w:rPr>
      </w:pPr>
      <w:r w:rsidRPr="00CE4A49">
        <w:rPr>
          <w:color w:val="000000"/>
        </w:rPr>
        <w:t>След обявяване на протокола председателят и членовете на комисията подписаха декларация по чл. 103, ал.2 от ЗОП.</w:t>
      </w:r>
    </w:p>
    <w:p w:rsidR="00CA2B00" w:rsidRDefault="00CA2B00" w:rsidP="002067FD">
      <w:pPr>
        <w:ind w:left="-284" w:firstLine="426"/>
        <w:jc w:val="both"/>
      </w:pPr>
      <w:r>
        <w:t xml:space="preserve">Комисията пристъпи към отваряне на офертите по реда на тяхното постъпване. </w:t>
      </w:r>
    </w:p>
    <w:p w:rsidR="00CA2B00" w:rsidRDefault="00CA2B00" w:rsidP="002067FD">
      <w:pPr>
        <w:ind w:left="-284" w:firstLine="426"/>
        <w:jc w:val="both"/>
      </w:pPr>
    </w:p>
    <w:p w:rsidR="00CA2B00" w:rsidRPr="00086B3A" w:rsidRDefault="00CA2B00" w:rsidP="002067FD">
      <w:pPr>
        <w:ind w:left="-284" w:right="299" w:firstLine="426"/>
        <w:jc w:val="both"/>
        <w:rPr>
          <w:color w:val="000000"/>
        </w:rPr>
      </w:pPr>
      <w:r w:rsidRPr="00DF0DB0">
        <w:rPr>
          <w:color w:val="000000"/>
        </w:rPr>
        <w:t>1. Участникът</w:t>
      </w:r>
      <w:r>
        <w:rPr>
          <w:color w:val="000000"/>
        </w:rPr>
        <w:t xml:space="preserve"> </w:t>
      </w:r>
      <w:r w:rsidRPr="00DF0DB0">
        <w:rPr>
          <w:b/>
        </w:rPr>
        <w:t>„ПРИМЕКС“ ЕООД</w:t>
      </w:r>
      <w:r w:rsidRPr="00DA3EBD">
        <w:rPr>
          <w:color w:val="000000"/>
        </w:rPr>
        <w:t xml:space="preserve">, представлявано от </w:t>
      </w:r>
      <w:r w:rsidR="00920369" w:rsidRPr="00D64CE7">
        <w:rPr>
          <w:bCs/>
          <w:i/>
        </w:rPr>
        <w:t xml:space="preserve">заличен съгласно чл. 2 от ЗЗЛД </w:t>
      </w:r>
      <w:r>
        <w:rPr>
          <w:color w:val="000000"/>
        </w:rPr>
        <w:t xml:space="preserve">в качеството му на управители е представил офертата си в запечатана непрозрачна опаковка, която членовете на комисията подписаха преди отварянето </w:t>
      </w:r>
      <w:r w:rsidR="006527B4">
        <w:rPr>
          <w:color w:val="000000"/>
        </w:rPr>
        <w:t xml:space="preserve">ѝ </w:t>
      </w:r>
      <w:r>
        <w:rPr>
          <w:color w:val="000000"/>
        </w:rPr>
        <w:t xml:space="preserve">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</w:t>
      </w:r>
      <w:r w:rsidRPr="00086B3A">
        <w:rPr>
          <w:color w:val="000000"/>
        </w:rPr>
        <w:t>„Предлагани ценови параметри”.</w:t>
      </w:r>
    </w:p>
    <w:p w:rsidR="00CA2B00" w:rsidRDefault="00CA2B00" w:rsidP="002067FD">
      <w:pPr>
        <w:ind w:left="-284" w:right="299" w:firstLine="426"/>
        <w:jc w:val="both"/>
        <w:rPr>
          <w:color w:val="000000"/>
        </w:rPr>
      </w:pPr>
      <w:r w:rsidRPr="00086B3A"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заседание.</w:t>
      </w:r>
      <w:r>
        <w:rPr>
          <w:color w:val="000000"/>
        </w:rPr>
        <w:t xml:space="preserve"> </w:t>
      </w:r>
    </w:p>
    <w:p w:rsidR="00CA2B00" w:rsidRDefault="00CA2B00" w:rsidP="002067FD">
      <w:pPr>
        <w:ind w:left="-284" w:right="299" w:firstLine="426"/>
        <w:jc w:val="both"/>
        <w:rPr>
          <w:b/>
          <w:color w:val="000000"/>
        </w:rPr>
      </w:pPr>
    </w:p>
    <w:p w:rsidR="00CA2B00" w:rsidRPr="00DF0DB0" w:rsidRDefault="00CA2B00" w:rsidP="002067FD">
      <w:pPr>
        <w:ind w:left="-284" w:right="299" w:firstLine="426"/>
        <w:jc w:val="both"/>
        <w:rPr>
          <w:color w:val="000000"/>
        </w:rPr>
      </w:pPr>
      <w:r>
        <w:rPr>
          <w:b/>
          <w:color w:val="000000"/>
        </w:rPr>
        <w:t>2</w:t>
      </w:r>
      <w:r w:rsidRPr="00A75266">
        <w:rPr>
          <w:b/>
          <w:color w:val="000000"/>
        </w:rPr>
        <w:t xml:space="preserve">. </w:t>
      </w:r>
      <w:r w:rsidRPr="00DF0DB0">
        <w:rPr>
          <w:color w:val="000000"/>
        </w:rPr>
        <w:t xml:space="preserve">Участникът </w:t>
      </w:r>
      <w:r w:rsidRPr="00DF0DB0">
        <w:rPr>
          <w:b/>
        </w:rPr>
        <w:t>„АУТОКОМ 2” ЕООД</w:t>
      </w:r>
      <w:r>
        <w:rPr>
          <w:color w:val="000000"/>
        </w:rPr>
        <w:t xml:space="preserve">, представлявано от </w:t>
      </w:r>
      <w:r w:rsidR="00920369" w:rsidRPr="00D64CE7">
        <w:rPr>
          <w:bCs/>
          <w:i/>
        </w:rPr>
        <w:t xml:space="preserve">заличен съгласно чл. 2 от ЗЗЛД </w:t>
      </w:r>
      <w:r>
        <w:rPr>
          <w:color w:val="000000"/>
        </w:rPr>
        <w:t>в качеството му на управител</w:t>
      </w:r>
      <w:r w:rsidRPr="00CB30BD">
        <w:rPr>
          <w:color w:val="000000"/>
        </w:rPr>
        <w:t xml:space="preserve"> е представил офертата си в запечатана непрозрачна опаковка</w:t>
      </w:r>
      <w:r>
        <w:rPr>
          <w:color w:val="000000"/>
        </w:rPr>
        <w:t xml:space="preserve">, която членовете на комисията подписаха преди отварянето </w:t>
      </w:r>
      <w:r w:rsidR="006527B4">
        <w:rPr>
          <w:color w:val="000000"/>
        </w:rPr>
        <w:t>ѝ</w:t>
      </w:r>
      <w:r>
        <w:rPr>
          <w:color w:val="000000"/>
        </w:rPr>
        <w:t xml:space="preserve"> с което удостовериха, че опаковката е неотворена и с не нарушена цялост</w:t>
      </w:r>
      <w:r w:rsidRPr="00CB30BD">
        <w:rPr>
          <w:color w:val="000000"/>
        </w:rPr>
        <w:t xml:space="preserve">, съдържащи документите по чл. 39, ал.2 и ал. 3, т.1 ППЗОП, опис на представените документи, както и отделен запечатан непрозрачен плик с надпис </w:t>
      </w:r>
      <w:r w:rsidRPr="00DF0DB0">
        <w:rPr>
          <w:color w:val="000000"/>
        </w:rPr>
        <w:t>„Предлагани ценови параметри”.</w:t>
      </w:r>
    </w:p>
    <w:p w:rsidR="00CA2B00" w:rsidRPr="00DF0DB0" w:rsidRDefault="00CA2B00" w:rsidP="002067FD">
      <w:pPr>
        <w:ind w:left="-284" w:right="299" w:firstLine="426"/>
        <w:jc w:val="both"/>
        <w:rPr>
          <w:color w:val="000000"/>
        </w:rPr>
      </w:pPr>
      <w:r w:rsidRPr="00DF0DB0"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</w:t>
      </w:r>
      <w:r>
        <w:rPr>
          <w:color w:val="000000"/>
        </w:rPr>
        <w:t>.</w:t>
      </w:r>
    </w:p>
    <w:p w:rsidR="00CA2B00" w:rsidRPr="006527B4" w:rsidRDefault="00CA2B00" w:rsidP="002067FD">
      <w:pPr>
        <w:ind w:left="-284" w:right="299" w:firstLine="426"/>
        <w:jc w:val="both"/>
        <w:rPr>
          <w:color w:val="000000"/>
        </w:rPr>
      </w:pPr>
      <w:r w:rsidRPr="006527B4">
        <w:rPr>
          <w:color w:val="000000"/>
        </w:rPr>
        <w:t>След извършването на тези действия председател</w:t>
      </w:r>
      <w:r w:rsidRPr="006527B4">
        <w:t>ят</w:t>
      </w:r>
      <w:r w:rsidRPr="006527B4">
        <w:rPr>
          <w:color w:val="000000"/>
        </w:rPr>
        <w:t xml:space="preserve"> на комисията закри откритото  заседание в 10:25 часа.</w:t>
      </w:r>
    </w:p>
    <w:p w:rsidR="00CA2B00" w:rsidRDefault="00CA2B00" w:rsidP="002067FD">
      <w:pPr>
        <w:ind w:left="-284" w:right="299" w:firstLine="426"/>
        <w:jc w:val="both"/>
        <w:rPr>
          <w:color w:val="000000"/>
        </w:rPr>
      </w:pPr>
      <w:r w:rsidRPr="006527B4">
        <w:rPr>
          <w:color w:val="000000"/>
        </w:rPr>
        <w:t>Комисията продължи от 10:30 часа дейността си в закрито заседание,</w:t>
      </w:r>
      <w:r>
        <w:rPr>
          <w:color w:val="000000"/>
        </w:rPr>
        <w:t xml:space="preserve">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CA2B00" w:rsidRDefault="00CA2B00" w:rsidP="002067FD">
      <w:pPr>
        <w:ind w:left="-284" w:firstLine="426"/>
        <w:jc w:val="both"/>
        <w:rPr>
          <w:highlight w:val="yellow"/>
        </w:rPr>
      </w:pPr>
    </w:p>
    <w:p w:rsidR="00E0434C" w:rsidRDefault="00E0434C" w:rsidP="002067FD">
      <w:pPr>
        <w:ind w:left="-284" w:right="299" w:firstLine="426"/>
        <w:jc w:val="both"/>
        <w:rPr>
          <w:color w:val="000000"/>
        </w:rPr>
      </w:pPr>
      <w:r>
        <w:rPr>
          <w:b/>
          <w:color w:val="000000"/>
        </w:rPr>
        <w:t xml:space="preserve">1. </w:t>
      </w:r>
      <w:r w:rsidRPr="00DF0DB0">
        <w:rPr>
          <w:color w:val="000000"/>
        </w:rPr>
        <w:t>Участникът</w:t>
      </w:r>
      <w:r>
        <w:rPr>
          <w:color w:val="000000"/>
        </w:rPr>
        <w:t xml:space="preserve"> </w:t>
      </w:r>
      <w:r w:rsidRPr="00DF0DB0">
        <w:rPr>
          <w:b/>
        </w:rPr>
        <w:t>„ПРИМЕКС“ ЕООД</w:t>
      </w:r>
      <w:r>
        <w:rPr>
          <w:color w:val="000000"/>
        </w:rPr>
        <w:t>,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E0434C" w:rsidRDefault="00E0434C" w:rsidP="00E0434C">
      <w:pPr>
        <w:ind w:right="299" w:firstLine="708"/>
        <w:jc w:val="both"/>
        <w:rPr>
          <w:color w:val="000000"/>
          <w:highlight w:val="yellow"/>
        </w:rPr>
      </w:pPr>
    </w:p>
    <w:tbl>
      <w:tblPr>
        <w:tblW w:w="9214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51"/>
        <w:gridCol w:w="8363"/>
      </w:tblGrid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Парафиран</w:t>
            </w:r>
            <w:proofErr w:type="spellEnd"/>
            <w:r>
              <w:rPr>
                <w:lang w:val="ru-RU"/>
              </w:rPr>
              <w:t xml:space="preserve"> проект на договор – </w:t>
            </w:r>
            <w:r w:rsidRPr="00DA3EBD">
              <w:rPr>
                <w:b/>
                <w:lang w:val="ru-RU"/>
              </w:rPr>
              <w:t>Приложение № 8.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39, </w:t>
            </w:r>
            <w:proofErr w:type="gramStart"/>
            <w:r>
              <w:rPr>
                <w:lang w:val="ru-RU"/>
              </w:rPr>
              <w:t>ал</w:t>
            </w:r>
            <w:proofErr w:type="gramEnd"/>
            <w:r>
              <w:rPr>
                <w:lang w:val="ru-RU"/>
              </w:rPr>
              <w:t>. 3, т. 1, буква „</w:t>
            </w:r>
            <w:proofErr w:type="spellStart"/>
            <w:r>
              <w:rPr>
                <w:lang w:val="ru-RU"/>
              </w:rPr>
              <w:t>д</w:t>
            </w:r>
            <w:proofErr w:type="spellEnd"/>
            <w:r>
              <w:rPr>
                <w:lang w:val="ru-RU"/>
              </w:rPr>
              <w:t xml:space="preserve">“ от ППЗОП – </w:t>
            </w:r>
            <w:r w:rsidRPr="00D37680">
              <w:rPr>
                <w:b/>
                <w:lang w:val="ru-RU"/>
              </w:rPr>
              <w:t>Приложение № 10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3, т. 8 и чл. 4 от Закона за </w:t>
            </w:r>
            <w:proofErr w:type="spellStart"/>
            <w:r>
              <w:rPr>
                <w:lang w:val="ru-RU"/>
              </w:rPr>
              <w:t>икономическите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финансовите</w:t>
            </w:r>
            <w:proofErr w:type="spellEnd"/>
            <w:r>
              <w:rPr>
                <w:lang w:val="ru-RU"/>
              </w:rPr>
              <w:t xml:space="preserve"> отношения с </w:t>
            </w:r>
            <w:proofErr w:type="spellStart"/>
            <w:r>
              <w:rPr>
                <w:lang w:val="ru-RU"/>
              </w:rPr>
              <w:t>дружествата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регистрирани</w:t>
            </w:r>
            <w:proofErr w:type="spellEnd"/>
            <w:r>
              <w:rPr>
                <w:lang w:val="ru-RU"/>
              </w:rPr>
              <w:t xml:space="preserve"> в юрисдикции с </w:t>
            </w:r>
            <w:proofErr w:type="spellStart"/>
            <w:r>
              <w:rPr>
                <w:lang w:val="ru-RU"/>
              </w:rPr>
              <w:t>преференциален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данъчен</w:t>
            </w:r>
            <w:proofErr w:type="spellEnd"/>
            <w:r>
              <w:rPr>
                <w:lang w:val="ru-RU"/>
              </w:rPr>
              <w:t xml:space="preserve"> режим, </w:t>
            </w:r>
            <w:proofErr w:type="spellStart"/>
            <w:r>
              <w:rPr>
                <w:lang w:val="ru-RU"/>
              </w:rPr>
              <w:t>свързаните</w:t>
            </w:r>
            <w:proofErr w:type="spellEnd"/>
            <w:r>
              <w:rPr>
                <w:lang w:val="ru-RU"/>
              </w:rPr>
              <w:t xml:space="preserve"> с </w:t>
            </w:r>
            <w:proofErr w:type="spellStart"/>
            <w:r>
              <w:rPr>
                <w:lang w:val="ru-RU"/>
              </w:rPr>
              <w:t>тях</w:t>
            </w:r>
            <w:proofErr w:type="spellEnd"/>
            <w:r>
              <w:rPr>
                <w:lang w:val="ru-RU"/>
              </w:rPr>
              <w:t xml:space="preserve"> лица и </w:t>
            </w:r>
            <w:proofErr w:type="spellStart"/>
            <w:r>
              <w:rPr>
                <w:lang w:val="ru-RU"/>
              </w:rPr>
              <w:t>техните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действителни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собственици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111/12.01.2012 г. 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111/12.01.2012 г., От 01.11.2016 г.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97/01.10.2013 г.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97/01.10.2013 г., От 01.11.2016 г.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101/01.11.2015 г.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101/01.11.2015 г., От 01.11.2016 г.</w:t>
            </w:r>
          </w:p>
        </w:tc>
      </w:tr>
    </w:tbl>
    <w:p w:rsidR="00E0434C" w:rsidRDefault="00E0434C" w:rsidP="00E0434C">
      <w:pPr>
        <w:ind w:right="299" w:firstLine="708"/>
        <w:jc w:val="both"/>
        <w:rPr>
          <w:b/>
          <w:color w:val="000000"/>
        </w:rPr>
      </w:pPr>
    </w:p>
    <w:p w:rsidR="00E0434C" w:rsidRPr="00DF0DB0" w:rsidRDefault="00E0434C" w:rsidP="002067FD">
      <w:pPr>
        <w:ind w:left="-284" w:right="299" w:firstLine="426"/>
        <w:jc w:val="both"/>
        <w:rPr>
          <w:color w:val="000000"/>
        </w:rPr>
      </w:pPr>
      <w:r w:rsidRPr="00DF0DB0">
        <w:rPr>
          <w:color w:val="000000"/>
        </w:rPr>
        <w:t xml:space="preserve">След разглеждането им </w:t>
      </w:r>
      <w:r w:rsidRPr="00DF0DB0">
        <w:rPr>
          <w:b/>
          <w:color w:val="000000"/>
        </w:rPr>
        <w:t xml:space="preserve">комисията установи, че са представени всички необходими документи и участникът отговаря на изискванията </w:t>
      </w:r>
      <w:r w:rsidRPr="00DF0DB0">
        <w:rPr>
          <w:color w:val="000000"/>
        </w:rPr>
        <w:t>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E0434C" w:rsidRDefault="00E0434C" w:rsidP="002067FD">
      <w:pPr>
        <w:ind w:left="-284" w:right="299" w:firstLine="426"/>
        <w:jc w:val="both"/>
        <w:rPr>
          <w:color w:val="000000"/>
        </w:rPr>
      </w:pPr>
    </w:p>
    <w:p w:rsidR="00E0434C" w:rsidRDefault="00E0434C" w:rsidP="002067FD">
      <w:pPr>
        <w:ind w:left="-284" w:right="299" w:firstLine="426"/>
        <w:jc w:val="both"/>
        <w:rPr>
          <w:color w:val="000000"/>
        </w:rPr>
      </w:pPr>
      <w:r w:rsidRPr="00CB30BD">
        <w:rPr>
          <w:color w:val="000000"/>
        </w:rPr>
        <w:t>Комисията продължи</w:t>
      </w:r>
      <w:r>
        <w:rPr>
          <w:color w:val="000000"/>
        </w:rPr>
        <w:t xml:space="preserve"> с разглеждане на офертата на участник № 2.</w:t>
      </w:r>
    </w:p>
    <w:p w:rsidR="00E0434C" w:rsidRDefault="00E0434C" w:rsidP="002067FD">
      <w:pPr>
        <w:ind w:left="-284" w:right="299" w:firstLine="426"/>
        <w:jc w:val="both"/>
        <w:rPr>
          <w:b/>
          <w:color w:val="000000"/>
        </w:rPr>
      </w:pPr>
    </w:p>
    <w:p w:rsidR="00E0434C" w:rsidRDefault="00E0434C" w:rsidP="002067FD">
      <w:pPr>
        <w:ind w:left="-284" w:right="299" w:firstLine="426"/>
        <w:jc w:val="both"/>
        <w:rPr>
          <w:color w:val="000000"/>
        </w:rPr>
      </w:pPr>
      <w:r w:rsidRPr="00DF0DB0">
        <w:rPr>
          <w:color w:val="000000"/>
        </w:rPr>
        <w:t>1. Участникът</w:t>
      </w:r>
      <w:r>
        <w:rPr>
          <w:color w:val="000000"/>
        </w:rPr>
        <w:t xml:space="preserve"> </w:t>
      </w:r>
      <w:r w:rsidRPr="00DF0DB0">
        <w:rPr>
          <w:b/>
        </w:rPr>
        <w:t>„АУТОКОМ 2” ЕООД</w:t>
      </w:r>
      <w:r>
        <w:rPr>
          <w:color w:val="000000"/>
        </w:rPr>
        <w:t>,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E0434C" w:rsidRDefault="00E0434C" w:rsidP="00E0434C">
      <w:pPr>
        <w:ind w:right="299" w:firstLine="708"/>
        <w:jc w:val="both"/>
        <w:rPr>
          <w:color w:val="000000"/>
          <w:highlight w:val="yellow"/>
        </w:rPr>
      </w:pPr>
    </w:p>
    <w:tbl>
      <w:tblPr>
        <w:tblW w:w="9214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51"/>
        <w:gridCol w:w="8363"/>
      </w:tblGrid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39, </w:t>
            </w:r>
            <w:proofErr w:type="gramStart"/>
            <w:r>
              <w:rPr>
                <w:lang w:val="ru-RU"/>
              </w:rPr>
              <w:t>ал</w:t>
            </w:r>
            <w:proofErr w:type="gramEnd"/>
            <w:r>
              <w:rPr>
                <w:lang w:val="ru-RU"/>
              </w:rPr>
              <w:t>. 3, т. 1, буква „</w:t>
            </w:r>
            <w:proofErr w:type="spellStart"/>
            <w:r>
              <w:rPr>
                <w:lang w:val="ru-RU"/>
              </w:rPr>
              <w:t>д</w:t>
            </w:r>
            <w:proofErr w:type="spellEnd"/>
            <w:r>
              <w:rPr>
                <w:lang w:val="ru-RU"/>
              </w:rPr>
              <w:t xml:space="preserve">“ от ППЗОП – </w:t>
            </w:r>
            <w:r w:rsidRPr="00D37680">
              <w:rPr>
                <w:b/>
                <w:lang w:val="ru-RU"/>
              </w:rPr>
              <w:t>Приложение № 10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 от 02.12.2016 г.  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Референция от „</w:t>
            </w:r>
            <w:proofErr w:type="spellStart"/>
            <w:r>
              <w:rPr>
                <w:lang w:val="ru-RU"/>
              </w:rPr>
              <w:t>Аароните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България</w:t>
            </w:r>
            <w:proofErr w:type="spellEnd"/>
            <w:r>
              <w:rPr>
                <w:lang w:val="ru-RU"/>
              </w:rPr>
              <w:t>“ ЕООД</w:t>
            </w:r>
          </w:p>
        </w:tc>
      </w:tr>
      <w:tr w:rsidR="00E0434C" w:rsidTr="002067FD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34C" w:rsidRDefault="00E0434C" w:rsidP="00E0434C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Свидетелство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професионална</w:t>
            </w:r>
            <w:proofErr w:type="spellEnd"/>
            <w:r>
              <w:rPr>
                <w:lang w:val="ru-RU"/>
              </w:rPr>
              <w:t xml:space="preserve"> квалификация</w:t>
            </w:r>
          </w:p>
        </w:tc>
      </w:tr>
    </w:tbl>
    <w:p w:rsidR="00E0434C" w:rsidRDefault="00E0434C" w:rsidP="00E0434C">
      <w:pPr>
        <w:ind w:right="299" w:firstLine="708"/>
        <w:jc w:val="both"/>
        <w:rPr>
          <w:b/>
          <w:color w:val="000000"/>
        </w:rPr>
      </w:pPr>
    </w:p>
    <w:p w:rsidR="00E0434C" w:rsidRPr="00DF0DB0" w:rsidRDefault="00E0434C" w:rsidP="002067FD">
      <w:pPr>
        <w:ind w:left="-284" w:right="299" w:firstLine="426"/>
        <w:jc w:val="both"/>
        <w:rPr>
          <w:b/>
          <w:color w:val="000000"/>
        </w:rPr>
      </w:pPr>
      <w:r w:rsidRPr="00DF0DB0">
        <w:rPr>
          <w:b/>
          <w:color w:val="000000"/>
        </w:rPr>
        <w:t xml:space="preserve">Комисията констатира, че участникът </w:t>
      </w:r>
      <w:r w:rsidRPr="00DF0DB0">
        <w:rPr>
          <w:b/>
        </w:rPr>
        <w:t>„АУТОКОМ 2” ЕООД</w:t>
      </w:r>
      <w:r w:rsidRPr="00DF0DB0">
        <w:rPr>
          <w:b/>
          <w:color w:val="000000"/>
        </w:rPr>
        <w:t>:</w:t>
      </w:r>
    </w:p>
    <w:p w:rsidR="00E0434C" w:rsidRDefault="00E0434C" w:rsidP="002067FD">
      <w:pPr>
        <w:ind w:left="-284" w:right="299" w:firstLine="426"/>
        <w:jc w:val="both"/>
        <w:rPr>
          <w:b/>
          <w:color w:val="000000"/>
        </w:rPr>
      </w:pPr>
    </w:p>
    <w:p w:rsidR="00E0434C" w:rsidRDefault="00E0434C" w:rsidP="002067FD">
      <w:pPr>
        <w:ind w:left="-284" w:right="299" w:firstLine="426"/>
        <w:jc w:val="both"/>
        <w:rPr>
          <w:b/>
          <w:color w:val="000000"/>
        </w:rPr>
      </w:pPr>
      <w:r>
        <w:rPr>
          <w:b/>
          <w:color w:val="000000"/>
        </w:rPr>
        <w:t>- не е представил Парафиран проект на договор - Приложение №8.</w:t>
      </w:r>
    </w:p>
    <w:p w:rsidR="00E0434C" w:rsidRDefault="00E0434C" w:rsidP="002067FD">
      <w:pPr>
        <w:ind w:left="-284" w:right="299" w:firstLine="426"/>
        <w:jc w:val="both"/>
        <w:rPr>
          <w:b/>
          <w:color w:val="000000"/>
        </w:rPr>
      </w:pPr>
    </w:p>
    <w:p w:rsidR="00E0434C" w:rsidRPr="00E0434C" w:rsidRDefault="00E0434C" w:rsidP="002067FD">
      <w:pPr>
        <w:autoSpaceDE w:val="0"/>
        <w:autoSpaceDN w:val="0"/>
        <w:adjustRightInd w:val="0"/>
        <w:ind w:left="-284" w:right="299" w:firstLine="426"/>
        <w:jc w:val="both"/>
        <w:rPr>
          <w:b/>
          <w:color w:val="000000"/>
        </w:rPr>
      </w:pPr>
      <w:r w:rsidRPr="006527B4">
        <w:rPr>
          <w:color w:val="000000"/>
        </w:rPr>
        <w:t xml:space="preserve">В съответствие с чл. 54, ал. 8 от ППЗОП  и </w:t>
      </w:r>
      <w:r w:rsidR="006527B4" w:rsidRPr="006527B4">
        <w:rPr>
          <w:rStyle w:val="FontStyle111"/>
          <w:bCs w:val="0"/>
          <w:sz w:val="24"/>
          <w:szCs w:val="24"/>
        </w:rPr>
        <w:t>раздел</w:t>
      </w:r>
      <w:r w:rsidR="006527B4" w:rsidRPr="006527B4">
        <w:t xml:space="preserve"> І</w:t>
      </w:r>
      <w:r w:rsidR="006527B4" w:rsidRPr="006527B4">
        <w:rPr>
          <w:lang w:val="en-US"/>
        </w:rPr>
        <w:t>I</w:t>
      </w:r>
      <w:r w:rsidR="006527B4" w:rsidRPr="006527B4">
        <w:rPr>
          <w:rStyle w:val="FontStyle111"/>
          <w:bCs w:val="0"/>
          <w:sz w:val="24"/>
          <w:szCs w:val="24"/>
          <w:lang w:val="ru-RU"/>
        </w:rPr>
        <w:t xml:space="preserve">: </w:t>
      </w:r>
      <w:r w:rsidR="006527B4" w:rsidRPr="006527B4">
        <w:t>правила за провеждане на процедурата</w:t>
      </w:r>
      <w:r w:rsidR="006527B4" w:rsidRPr="006527B4">
        <w:rPr>
          <w:bCs/>
          <w:color w:val="000000"/>
          <w:lang w:val="en-US"/>
        </w:rPr>
        <w:t xml:space="preserve"> </w:t>
      </w:r>
      <w:proofErr w:type="spellStart"/>
      <w:r w:rsidRPr="006527B4">
        <w:rPr>
          <w:bCs/>
          <w:color w:val="000000"/>
          <w:lang w:val="en-US"/>
        </w:rPr>
        <w:t>от</w:t>
      </w:r>
      <w:proofErr w:type="spellEnd"/>
      <w:r w:rsidRPr="006527B4">
        <w:rPr>
          <w:bCs/>
          <w:color w:val="000000"/>
          <w:lang w:val="en-US"/>
        </w:rPr>
        <w:t xml:space="preserve"> </w:t>
      </w:r>
      <w:proofErr w:type="spellStart"/>
      <w:r w:rsidRPr="006527B4">
        <w:rPr>
          <w:bCs/>
          <w:color w:val="000000"/>
          <w:lang w:val="en-US"/>
        </w:rPr>
        <w:t>документацията</w:t>
      </w:r>
      <w:proofErr w:type="spellEnd"/>
      <w:r w:rsidRPr="006527B4">
        <w:rPr>
          <w:bCs/>
          <w:color w:val="000000"/>
          <w:lang w:val="en-US"/>
        </w:rPr>
        <w:t xml:space="preserve"> </w:t>
      </w:r>
      <w:proofErr w:type="spellStart"/>
      <w:r w:rsidRPr="006527B4">
        <w:rPr>
          <w:bCs/>
          <w:color w:val="000000"/>
          <w:lang w:val="en-US"/>
        </w:rPr>
        <w:t>за</w:t>
      </w:r>
      <w:proofErr w:type="spellEnd"/>
      <w:r w:rsidRPr="006527B4">
        <w:rPr>
          <w:bCs/>
          <w:color w:val="000000"/>
          <w:lang w:val="en-US"/>
        </w:rPr>
        <w:t xml:space="preserve"> </w:t>
      </w:r>
      <w:proofErr w:type="spellStart"/>
      <w:r w:rsidRPr="006527B4">
        <w:rPr>
          <w:bCs/>
          <w:color w:val="000000"/>
          <w:lang w:val="en-US"/>
        </w:rPr>
        <w:t>участие</w:t>
      </w:r>
      <w:proofErr w:type="spellEnd"/>
      <w:r w:rsidRPr="00E0434C">
        <w:rPr>
          <w:b/>
          <w:bCs/>
          <w:color w:val="000000"/>
          <w:lang w:val="en-US"/>
        </w:rPr>
        <w:t xml:space="preserve"> </w:t>
      </w:r>
      <w:r w:rsidRPr="006527B4">
        <w:rPr>
          <w:color w:val="000000"/>
        </w:rPr>
        <w:t>комисията единодушно  реши, че е налице непълнота и</w:t>
      </w:r>
      <w:r w:rsidR="00920369">
        <w:rPr>
          <w:color w:val="000000"/>
        </w:rPr>
        <w:t xml:space="preserve"> несъответствие по отношение на</w:t>
      </w:r>
      <w:r w:rsidRPr="006527B4">
        <w:rPr>
          <w:color w:val="000000"/>
        </w:rPr>
        <w:t xml:space="preserve"> информацията и несъответствие с критериите за подбор, поради което съгласно чл. 54, ал. 9 ППЗОП, </w:t>
      </w:r>
      <w:r w:rsidR="006527B4">
        <w:rPr>
          <w:b/>
          <w:color w:val="000000"/>
        </w:rPr>
        <w:t>оказ</w:t>
      </w:r>
      <w:r>
        <w:rPr>
          <w:b/>
          <w:color w:val="000000"/>
        </w:rPr>
        <w:t xml:space="preserve">а на кандидата </w:t>
      </w:r>
      <w:r w:rsidRPr="00DF0DB0">
        <w:rPr>
          <w:b/>
        </w:rPr>
        <w:t>„АУТОКОМ 2” ЕООД</w:t>
      </w:r>
      <w:r w:rsidRPr="00DF0DB0">
        <w:rPr>
          <w:b/>
          <w:color w:val="000000"/>
        </w:rPr>
        <w:t xml:space="preserve">, </w:t>
      </w:r>
      <w:r w:rsidRPr="008729BF">
        <w:rPr>
          <w:b/>
          <w:color w:val="000000"/>
        </w:rPr>
        <w:t xml:space="preserve">в срок до 5 /пет/ работни дни </w:t>
      </w:r>
      <w:r w:rsidRPr="00401472">
        <w:rPr>
          <w:b/>
        </w:rPr>
        <w:t>от получаване на протокол</w:t>
      </w:r>
      <w:r>
        <w:rPr>
          <w:b/>
        </w:rPr>
        <w:t xml:space="preserve"> № 1</w:t>
      </w:r>
      <w:r w:rsidRPr="00401472">
        <w:rPr>
          <w:b/>
        </w:rPr>
        <w:t xml:space="preserve"> да представи документи, които съдържат променена или допълнена информация, както следва:</w:t>
      </w:r>
    </w:p>
    <w:p w:rsidR="00E0434C" w:rsidRDefault="00E0434C" w:rsidP="002067FD">
      <w:pPr>
        <w:autoSpaceDE w:val="0"/>
        <w:autoSpaceDN w:val="0"/>
        <w:adjustRightInd w:val="0"/>
        <w:ind w:left="-284" w:right="299" w:firstLine="426"/>
        <w:jc w:val="both"/>
        <w:rPr>
          <w:b/>
          <w:color w:val="000000"/>
        </w:rPr>
      </w:pPr>
    </w:p>
    <w:p w:rsidR="00E0434C" w:rsidRDefault="00E0434C" w:rsidP="002067FD">
      <w:pPr>
        <w:ind w:left="-284" w:right="299" w:firstLine="426"/>
        <w:jc w:val="both"/>
        <w:rPr>
          <w:b/>
          <w:color w:val="000000"/>
        </w:rPr>
      </w:pPr>
      <w:r>
        <w:rPr>
          <w:b/>
          <w:color w:val="000000"/>
        </w:rPr>
        <w:t>Парафиран проект на договор - Приложение №8.</w:t>
      </w:r>
    </w:p>
    <w:p w:rsidR="00CA2B00" w:rsidRDefault="00CA2B00" w:rsidP="002067FD">
      <w:pPr>
        <w:ind w:left="-284" w:firstLine="426"/>
        <w:jc w:val="both"/>
        <w:rPr>
          <w:highlight w:val="yellow"/>
        </w:rPr>
      </w:pPr>
    </w:p>
    <w:p w:rsidR="00CA2B00" w:rsidRPr="006527B4" w:rsidRDefault="00CA2B00" w:rsidP="002067FD">
      <w:pPr>
        <w:ind w:left="-284" w:firstLine="426"/>
        <w:jc w:val="both"/>
      </w:pPr>
      <w:r w:rsidRPr="006527B4">
        <w:t>В съответствие с чл. 57, ал. 3 от ППЗОП денят, часът и мястото за отваряне на ценовото предложение комисията обяви в профила на купувача чрез публикуван</w:t>
      </w:r>
      <w:r w:rsidR="00E0434C" w:rsidRPr="006527B4">
        <w:t>е на съобщение с изх. № ПО-00-116/06.11.2017 г</w:t>
      </w:r>
      <w:r w:rsidRPr="006527B4">
        <w:t xml:space="preserve">. На основание чл. 42, ал.2, т.4 от ЗОП и във връзка с чл.54, ал.7 от ППЗОП протоколът от първото заседание на комисията беше публикуван на профила на купувача и се изпрати до участниците.  </w:t>
      </w:r>
    </w:p>
    <w:p w:rsidR="00CA2B00" w:rsidRDefault="00CA2B00" w:rsidP="002067FD">
      <w:pPr>
        <w:ind w:left="-284" w:firstLine="426"/>
        <w:jc w:val="both"/>
      </w:pPr>
      <w:r>
        <w:t>Всички решения са взети единодушно от всички членове на комисията и  протоколът е подписан от всички членове на комисията без забележки изразено особено мнение.</w:t>
      </w:r>
    </w:p>
    <w:p w:rsidR="00CA2B00" w:rsidRPr="002067FD" w:rsidRDefault="00195069" w:rsidP="002067FD">
      <w:pPr>
        <w:ind w:left="-284" w:right="299" w:firstLine="426"/>
        <w:jc w:val="both"/>
        <w:rPr>
          <w:color w:val="000000"/>
        </w:rPr>
      </w:pPr>
      <w:r w:rsidRPr="00386565">
        <w:rPr>
          <w:color w:val="000000"/>
        </w:rPr>
        <w:t>Комисията приключи своята работа в 1</w:t>
      </w:r>
      <w:r>
        <w:rPr>
          <w:color w:val="000000"/>
        </w:rPr>
        <w:t>1</w:t>
      </w:r>
      <w:r w:rsidRPr="00386565">
        <w:rPr>
          <w:color w:val="000000"/>
        </w:rPr>
        <w:t>:</w:t>
      </w:r>
      <w:r>
        <w:rPr>
          <w:color w:val="000000"/>
        </w:rPr>
        <w:t>40 часа на 03.11</w:t>
      </w:r>
      <w:r w:rsidRPr="00386565">
        <w:rPr>
          <w:color w:val="000000"/>
        </w:rPr>
        <w:t>.2017 год.</w:t>
      </w:r>
    </w:p>
    <w:p w:rsidR="00CA2B00" w:rsidRPr="006527B4" w:rsidRDefault="00CA2B00" w:rsidP="002067FD">
      <w:pPr>
        <w:ind w:left="-284" w:firstLine="426"/>
        <w:jc w:val="both"/>
      </w:pPr>
      <w:r w:rsidRPr="006527B4">
        <w:t xml:space="preserve">Отварянето на ценовото предложение да се извърши на </w:t>
      </w:r>
      <w:r w:rsidR="00195069" w:rsidRPr="006527B4">
        <w:t>13.11</w:t>
      </w:r>
      <w:r w:rsidRPr="006527B4">
        <w:t>.2017 год.  в 10:00 часа в административната сграда на ТП „ДГС – Бургас”, гр. Бургас, ул. „Цар Иван Шишман” №8, ет. 2, като отварянето на ценовото предложение бе  извършено публично с право да присъстват лицата изброени в чл. 54, ал. 2 от ППЗОП.</w:t>
      </w:r>
    </w:p>
    <w:p w:rsidR="00CA2B00" w:rsidRDefault="00CA2B00" w:rsidP="002067FD">
      <w:pPr>
        <w:ind w:left="-284" w:firstLine="426"/>
        <w:jc w:val="both"/>
        <w:rPr>
          <w:b/>
        </w:rPr>
      </w:pPr>
    </w:p>
    <w:p w:rsidR="00195069" w:rsidRDefault="006527B4" w:rsidP="002067FD">
      <w:pPr>
        <w:ind w:left="-284" w:firstLine="426"/>
        <w:jc w:val="both"/>
        <w:rPr>
          <w:b/>
        </w:rPr>
      </w:pPr>
      <w:r>
        <w:rPr>
          <w:b/>
        </w:rPr>
        <w:tab/>
        <w:t>2. На 1</w:t>
      </w:r>
      <w:r w:rsidR="00195069">
        <w:rPr>
          <w:b/>
        </w:rPr>
        <w:t xml:space="preserve">3.11.2017 год. от 10:00 часа, комисия в състав: </w:t>
      </w:r>
    </w:p>
    <w:p w:rsidR="00195069" w:rsidRDefault="00195069" w:rsidP="002067FD">
      <w:pPr>
        <w:ind w:left="-284" w:right="299" w:firstLine="426"/>
        <w:jc w:val="both"/>
        <w:rPr>
          <w:b/>
          <w:color w:val="000000"/>
        </w:rPr>
      </w:pPr>
    </w:p>
    <w:p w:rsidR="00195069" w:rsidRPr="00895573" w:rsidRDefault="00195069" w:rsidP="002067FD">
      <w:pPr>
        <w:numPr>
          <w:ilvl w:val="0"/>
          <w:numId w:val="4"/>
        </w:numPr>
        <w:ind w:left="-284" w:right="299" w:firstLine="426"/>
        <w:jc w:val="both"/>
        <w:rPr>
          <w:bCs/>
        </w:rPr>
      </w:pPr>
      <w:r w:rsidRPr="00895573">
        <w:rPr>
          <w:b/>
          <w:color w:val="000000"/>
        </w:rPr>
        <w:t>Председател:</w:t>
      </w:r>
      <w:r w:rsidRPr="00895573">
        <w:rPr>
          <w:color w:val="000000"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Pr="00895573">
        <w:rPr>
          <w:bCs/>
        </w:rPr>
        <w:t>при ТП „ДГС – Бургас”;</w:t>
      </w:r>
    </w:p>
    <w:p w:rsidR="00195069" w:rsidRPr="00895573" w:rsidRDefault="00195069" w:rsidP="002067FD">
      <w:pPr>
        <w:ind w:left="-284" w:right="299" w:firstLine="426"/>
        <w:jc w:val="both"/>
        <w:rPr>
          <w:b/>
          <w:color w:val="000000"/>
        </w:rPr>
      </w:pPr>
      <w:r w:rsidRPr="00895573">
        <w:rPr>
          <w:b/>
          <w:color w:val="000000"/>
        </w:rPr>
        <w:t>Членове:</w:t>
      </w:r>
    </w:p>
    <w:p w:rsidR="00195069" w:rsidRPr="00895573" w:rsidRDefault="00920369" w:rsidP="002067FD">
      <w:pPr>
        <w:numPr>
          <w:ilvl w:val="0"/>
          <w:numId w:val="4"/>
        </w:numPr>
        <w:ind w:left="-284" w:right="299" w:firstLine="426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>
        <w:rPr>
          <w:bCs/>
          <w:i/>
          <w:lang w:val="en-US"/>
        </w:rPr>
        <w:t xml:space="preserve"> </w:t>
      </w:r>
      <w:r w:rsidR="00195069" w:rsidRPr="00895573">
        <w:rPr>
          <w:kern w:val="24"/>
        </w:rPr>
        <w:t xml:space="preserve">по </w:t>
      </w:r>
      <w:r w:rsidR="00195069" w:rsidRPr="00895573">
        <w:rPr>
          <w:bCs/>
        </w:rPr>
        <w:t>Договор № РД 09 - 001 / 05.01.2016 год.</w:t>
      </w:r>
    </w:p>
    <w:p w:rsidR="00195069" w:rsidRPr="00895573" w:rsidRDefault="00920369" w:rsidP="002067FD">
      <w:pPr>
        <w:numPr>
          <w:ilvl w:val="0"/>
          <w:numId w:val="4"/>
        </w:numPr>
        <w:ind w:left="-284" w:right="299" w:firstLine="426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>
        <w:rPr>
          <w:bCs/>
          <w:i/>
          <w:lang w:val="en-US"/>
        </w:rPr>
        <w:t xml:space="preserve"> </w:t>
      </w:r>
      <w:r w:rsidR="00195069" w:rsidRPr="00895573">
        <w:rPr>
          <w:bCs/>
        </w:rPr>
        <w:t>при ТП „ДГС – Бургас”;</w:t>
      </w:r>
    </w:p>
    <w:p w:rsidR="00CA2B00" w:rsidRDefault="00CA2B00" w:rsidP="002067FD">
      <w:pPr>
        <w:ind w:left="-284" w:firstLine="426"/>
        <w:jc w:val="both"/>
        <w:rPr>
          <w:bCs/>
        </w:rPr>
      </w:pPr>
    </w:p>
    <w:p w:rsidR="00CA2B00" w:rsidRDefault="00CA2B00" w:rsidP="002067FD">
      <w:pPr>
        <w:ind w:left="-284" w:firstLine="426"/>
        <w:jc w:val="both"/>
        <w:rPr>
          <w:bCs/>
        </w:rPr>
      </w:pPr>
      <w:r>
        <w:rPr>
          <w:b/>
          <w:bCs/>
        </w:rPr>
        <w:t>се събра в административната сграда на ТП „ДГС – Бургас” на открито заседание за отваряне на ценовите предложения, съдържащи се в плик „Предлагани ценови параметри” от офертите на участниците.</w:t>
      </w:r>
      <w:r>
        <w:rPr>
          <w:bCs/>
        </w:rPr>
        <w:t xml:space="preserve"> </w:t>
      </w:r>
    </w:p>
    <w:p w:rsidR="00CA2B00" w:rsidRDefault="00CA2B00" w:rsidP="002067FD">
      <w:pPr>
        <w:ind w:left="-284" w:firstLine="426"/>
        <w:jc w:val="both"/>
        <w:rPr>
          <w:b/>
          <w:bCs/>
        </w:rPr>
      </w:pPr>
      <w:r>
        <w:rPr>
          <w:b/>
          <w:bCs/>
        </w:rPr>
        <w:t xml:space="preserve">За датата, часът и мястото на заседанието на комисията участниците бяха уведомени чрез публикуване на съобщение на профила на купувача с изх. </w:t>
      </w:r>
      <w:r w:rsidR="00920369">
        <w:rPr>
          <w:b/>
        </w:rPr>
        <w:t>№ ПО-00-</w:t>
      </w:r>
      <w:r w:rsidR="00195069">
        <w:rPr>
          <w:b/>
        </w:rPr>
        <w:t>116/06.11.2017 год</w:t>
      </w:r>
      <w:r>
        <w:rPr>
          <w:b/>
        </w:rPr>
        <w:t>.</w:t>
      </w:r>
    </w:p>
    <w:p w:rsidR="00CA2B00" w:rsidRDefault="00CA2B00" w:rsidP="002067FD">
      <w:pPr>
        <w:ind w:left="-284" w:firstLine="426"/>
        <w:jc w:val="both"/>
        <w:rPr>
          <w:bCs/>
        </w:rPr>
      </w:pPr>
    </w:p>
    <w:p w:rsidR="00195069" w:rsidRDefault="00CA2B00" w:rsidP="002067FD">
      <w:pPr>
        <w:ind w:left="-284" w:firstLine="426"/>
        <w:jc w:val="both"/>
        <w:rPr>
          <w:color w:val="000000"/>
        </w:rPr>
      </w:pPr>
      <w:r>
        <w:rPr>
          <w:bCs/>
        </w:rPr>
        <w:lastRenderedPageBreak/>
        <w:t xml:space="preserve"> След подписване на </w:t>
      </w:r>
      <w:r>
        <w:t>декларация по чл. 103, ал.2 от ЗОП, членовете на комисията пристъпиха към разглеждане на представените в определения в чл. 54, ал. 9 от ППЗОП срок документи от участника „</w:t>
      </w:r>
      <w:r w:rsidR="00195069">
        <w:t>АУТОКОМ 2” ЕООД, ЕИК: 102920475</w:t>
      </w:r>
      <w:r>
        <w:t xml:space="preserve">. </w:t>
      </w:r>
      <w:r w:rsidR="00195069">
        <w:rPr>
          <w:color w:val="000000"/>
        </w:rPr>
        <w:t xml:space="preserve">Комисията констатира, че участника е представил всички изискани с протокол № 1 от </w:t>
      </w:r>
      <w:r w:rsidR="00195069">
        <w:rPr>
          <w:color w:val="000000"/>
          <w:lang w:val="en-US"/>
        </w:rPr>
        <w:t>03</w:t>
      </w:r>
      <w:r w:rsidR="00195069">
        <w:rPr>
          <w:color w:val="000000"/>
        </w:rPr>
        <w:t>.1</w:t>
      </w:r>
      <w:r w:rsidR="00195069">
        <w:rPr>
          <w:color w:val="000000"/>
          <w:lang w:val="en-US"/>
        </w:rPr>
        <w:t>1</w:t>
      </w:r>
      <w:r w:rsidR="00195069">
        <w:rPr>
          <w:color w:val="000000"/>
        </w:rPr>
        <w:t>.2017 г. необходими документи</w:t>
      </w:r>
      <w:r w:rsidR="006527B4">
        <w:rPr>
          <w:color w:val="000000"/>
        </w:rPr>
        <w:t>, а именно</w:t>
      </w:r>
      <w:r w:rsidR="00195069">
        <w:rPr>
          <w:color w:val="000000"/>
        </w:rPr>
        <w:t xml:space="preserve"> парафиран проект на договор -  приложение № 8</w:t>
      </w:r>
      <w:r w:rsidR="006527B4">
        <w:rPr>
          <w:color w:val="000000"/>
        </w:rPr>
        <w:t>.</w:t>
      </w:r>
    </w:p>
    <w:p w:rsidR="00CA2B00" w:rsidRDefault="00CA2B00" w:rsidP="002067FD">
      <w:pPr>
        <w:ind w:left="-284" w:firstLine="426"/>
        <w:jc w:val="both"/>
        <w:rPr>
          <w:b/>
        </w:rPr>
      </w:pPr>
      <w:r>
        <w:rPr>
          <w:b/>
        </w:rPr>
        <w:t>Комисията пристъпи към  разглеждане на ценовите оферти на допуснатите участници.</w:t>
      </w:r>
    </w:p>
    <w:p w:rsidR="00CA2B00" w:rsidRDefault="00CA2B00" w:rsidP="002067FD">
      <w:pPr>
        <w:ind w:left="-284" w:firstLine="426"/>
        <w:jc w:val="both"/>
        <w:rPr>
          <w:bCs/>
        </w:rPr>
      </w:pPr>
      <w:r>
        <w:rPr>
          <w:bCs/>
        </w:rPr>
        <w:t xml:space="preserve">           Оферти за участие в процедурата са подали  двама участника и двамата са допуснати до разглеждане на оферти:</w:t>
      </w:r>
    </w:p>
    <w:p w:rsidR="00CA2B00" w:rsidRDefault="00CA2B00" w:rsidP="002067FD">
      <w:pPr>
        <w:ind w:left="-284" w:firstLine="426"/>
        <w:jc w:val="both"/>
        <w:rPr>
          <w:bCs/>
        </w:rPr>
      </w:pPr>
    </w:p>
    <w:p w:rsidR="00195069" w:rsidRDefault="00195069" w:rsidP="002067FD">
      <w:pPr>
        <w:ind w:left="-284" w:firstLine="426"/>
        <w:jc w:val="both"/>
        <w:rPr>
          <w:bCs/>
        </w:rPr>
      </w:pPr>
      <w:r w:rsidRPr="00A572D5">
        <w:rPr>
          <w:bCs/>
        </w:rPr>
        <w:t xml:space="preserve">1. </w:t>
      </w:r>
      <w:r w:rsidRPr="00A572D5">
        <w:t>„ПРИМЕКС“ ЕООД</w:t>
      </w:r>
      <w:r w:rsidRPr="00A572D5">
        <w:rPr>
          <w:bCs/>
        </w:rPr>
        <w:t xml:space="preserve"> </w:t>
      </w:r>
    </w:p>
    <w:p w:rsidR="00195069" w:rsidRPr="00A572D5" w:rsidRDefault="00195069" w:rsidP="002067FD">
      <w:pPr>
        <w:ind w:left="-284" w:firstLine="426"/>
        <w:jc w:val="both"/>
        <w:rPr>
          <w:bCs/>
        </w:rPr>
      </w:pPr>
      <w:r w:rsidRPr="00A572D5">
        <w:t>2.</w:t>
      </w:r>
      <w:r>
        <w:t xml:space="preserve"> АУТОКОМ 2” ЕООД</w:t>
      </w:r>
    </w:p>
    <w:p w:rsidR="00CA2B00" w:rsidRDefault="00CA2B00" w:rsidP="002067FD">
      <w:pPr>
        <w:ind w:left="-284" w:firstLine="426"/>
        <w:jc w:val="both"/>
        <w:rPr>
          <w:bCs/>
          <w:highlight w:val="yellow"/>
        </w:rPr>
      </w:pPr>
    </w:p>
    <w:p w:rsidR="00CA2B00" w:rsidRDefault="00CA2B00" w:rsidP="002067FD">
      <w:pPr>
        <w:ind w:left="-284" w:firstLine="426"/>
        <w:jc w:val="both"/>
        <w:rPr>
          <w:b/>
        </w:rPr>
      </w:pPr>
      <w:r>
        <w:rPr>
          <w:b/>
        </w:rPr>
        <w:t xml:space="preserve"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 </w:t>
      </w:r>
    </w:p>
    <w:p w:rsidR="00736E07" w:rsidRDefault="00736E07" w:rsidP="002067FD">
      <w:pPr>
        <w:ind w:left="-284" w:firstLine="426"/>
        <w:jc w:val="both"/>
        <w:rPr>
          <w:b/>
        </w:rPr>
      </w:pPr>
    </w:p>
    <w:p w:rsidR="00736E07" w:rsidRPr="00E048D1" w:rsidRDefault="00736E07" w:rsidP="002067FD">
      <w:pPr>
        <w:tabs>
          <w:tab w:val="left" w:pos="9072"/>
        </w:tabs>
        <w:ind w:left="-284" w:firstLine="426"/>
        <w:jc w:val="both"/>
        <w:rPr>
          <w:bCs/>
        </w:rPr>
      </w:pPr>
      <w:r w:rsidRPr="00436464">
        <w:rPr>
          <w:color w:val="000000"/>
        </w:rPr>
        <w:t xml:space="preserve">Комисията пристъпи към отваряне на плика с надпис </w:t>
      </w:r>
      <w:r w:rsidRPr="00436464">
        <w:rPr>
          <w:bCs/>
        </w:rPr>
        <w:t xml:space="preserve">„Предлагани ценови параметри”  от офертата на участника </w:t>
      </w:r>
      <w:r w:rsidRPr="00DF0DB0">
        <w:rPr>
          <w:b/>
        </w:rPr>
        <w:t>„ПРИМЕКС“ ЕООД</w:t>
      </w:r>
      <w:r w:rsidRPr="00436464">
        <w:rPr>
          <w:bCs/>
        </w:rPr>
        <w:t xml:space="preserve"> и обяви представеното ценово предложение,</w:t>
      </w:r>
      <w:r>
        <w:rPr>
          <w:bCs/>
        </w:rPr>
        <w:t xml:space="preserve"> </w:t>
      </w:r>
      <w:r w:rsidRPr="002D2821">
        <w:rPr>
          <w:b/>
          <w:color w:val="000000" w:themeColor="text1"/>
        </w:rPr>
        <w:t>„Доставка</w:t>
      </w:r>
      <w:r w:rsidRPr="002D2821">
        <w:rPr>
          <w:b/>
          <w:color w:val="000000" w:themeColor="text1"/>
          <w:lang w:val="en-US"/>
        </w:rPr>
        <w:t xml:space="preserve">, </w:t>
      </w:r>
      <w:r w:rsidRPr="002D2821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Pr="002D2821">
        <w:rPr>
          <w:b/>
          <w:color w:val="000000" w:themeColor="text1"/>
          <w:lang w:val="en-US"/>
        </w:rPr>
        <w:t>“</w:t>
      </w:r>
      <w:r w:rsidRPr="002D2821">
        <w:rPr>
          <w:b/>
          <w:bCs/>
        </w:rPr>
        <w:t xml:space="preserve">, </w:t>
      </w:r>
      <w:r w:rsidRPr="002D2821">
        <w:rPr>
          <w:bCs/>
        </w:rPr>
        <w:t>както следва:</w:t>
      </w:r>
    </w:p>
    <w:p w:rsidR="00736E07" w:rsidRPr="00817B71" w:rsidRDefault="00736E07" w:rsidP="00736E07">
      <w:pPr>
        <w:ind w:firstLine="851"/>
        <w:jc w:val="both"/>
        <w:rPr>
          <w:b/>
          <w:highlight w:val="yellow"/>
          <w:u w:val="single"/>
        </w:rPr>
      </w:pP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736E07" w:rsidRPr="00633788" w:rsidTr="00736E07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</w:p>
        </w:tc>
      </w:tr>
      <w:tr w:rsidR="00736E07" w:rsidRPr="00633788" w:rsidTr="00736E07">
        <w:trPr>
          <w:trHeight w:val="656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167,10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668,40</w:t>
            </w:r>
          </w:p>
        </w:tc>
      </w:tr>
      <w:tr w:rsidR="00736E07" w:rsidRPr="00633788" w:rsidTr="00736E07">
        <w:trPr>
          <w:trHeight w:val="347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30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658,40</w:t>
            </w:r>
          </w:p>
        </w:tc>
      </w:tr>
    </w:tbl>
    <w:p w:rsidR="00736E07" w:rsidRPr="00E048D1" w:rsidRDefault="00736E07" w:rsidP="00736E07">
      <w:pPr>
        <w:ind w:firstLine="709"/>
        <w:jc w:val="both"/>
        <w:rPr>
          <w:b/>
        </w:rPr>
      </w:pPr>
    </w:p>
    <w:p w:rsidR="00736E07" w:rsidRPr="00E048D1" w:rsidRDefault="00736E07" w:rsidP="002067FD">
      <w:pPr>
        <w:tabs>
          <w:tab w:val="left" w:pos="709"/>
        </w:tabs>
        <w:ind w:left="-284" w:firstLine="426"/>
        <w:jc w:val="both"/>
        <w:rPr>
          <w:b/>
        </w:rPr>
      </w:pPr>
      <w:r w:rsidRPr="0020107A">
        <w:rPr>
          <w:b/>
        </w:rPr>
        <w:t>Крайна обща цена:</w:t>
      </w:r>
      <w:r>
        <w:rPr>
          <w:b/>
        </w:rPr>
        <w:t xml:space="preserve"> 3 891,60 ( три хиляди осемстотин деветдесет и един лева и шейсет стотинки) лева без  ДДС.</w:t>
      </w:r>
    </w:p>
    <w:p w:rsidR="00736E07" w:rsidRDefault="00736E07" w:rsidP="002067FD">
      <w:pPr>
        <w:ind w:left="-284" w:firstLine="426"/>
        <w:jc w:val="both"/>
        <w:rPr>
          <w:b/>
        </w:rPr>
      </w:pPr>
      <w:r w:rsidRPr="002D2821"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 w:rsidRPr="002D2821">
        <w:rPr>
          <w:b/>
        </w:rPr>
        <w:t>„ПРИМЕКС“ ЕООД.</w:t>
      </w:r>
    </w:p>
    <w:p w:rsidR="00736E07" w:rsidRPr="00817B71" w:rsidRDefault="00736E07" w:rsidP="002067FD">
      <w:pPr>
        <w:ind w:left="-284" w:firstLine="426"/>
        <w:jc w:val="both"/>
        <w:rPr>
          <w:b/>
          <w:bCs/>
          <w:highlight w:val="yellow"/>
          <w:u w:val="single"/>
        </w:rPr>
      </w:pPr>
      <w:r w:rsidRPr="00436464">
        <w:rPr>
          <w:color w:val="000000"/>
        </w:rPr>
        <w:t xml:space="preserve">Комисията пристъпи към отваряне на плика с надпис </w:t>
      </w:r>
      <w:r w:rsidRPr="00436464">
        <w:rPr>
          <w:bCs/>
        </w:rPr>
        <w:t>„</w:t>
      </w:r>
      <w:r>
        <w:rPr>
          <w:bCs/>
        </w:rPr>
        <w:t>Предлагани ценови параметри”</w:t>
      </w:r>
      <w:r w:rsidRPr="00436464">
        <w:rPr>
          <w:bCs/>
        </w:rPr>
        <w:t xml:space="preserve"> от офертата на участника </w:t>
      </w:r>
      <w:r>
        <w:t>„АУТОКОМ 2” ЕООД</w:t>
      </w:r>
      <w:r w:rsidRPr="00436464">
        <w:rPr>
          <w:bCs/>
        </w:rPr>
        <w:t xml:space="preserve"> и обяви представеното ценово предложение</w:t>
      </w:r>
      <w:r w:rsidRPr="002D2821">
        <w:rPr>
          <w:bCs/>
        </w:rPr>
        <w:t xml:space="preserve">, </w:t>
      </w:r>
      <w:r w:rsidRPr="002D2821">
        <w:rPr>
          <w:b/>
          <w:color w:val="000000" w:themeColor="text1"/>
        </w:rPr>
        <w:t>„Доставка</w:t>
      </w:r>
      <w:r w:rsidRPr="002D2821">
        <w:rPr>
          <w:b/>
          <w:color w:val="000000" w:themeColor="text1"/>
          <w:lang w:val="en-US"/>
        </w:rPr>
        <w:t xml:space="preserve">, </w:t>
      </w:r>
      <w:r w:rsidRPr="002D2821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Pr="002D2821">
        <w:rPr>
          <w:b/>
          <w:color w:val="000000" w:themeColor="text1"/>
          <w:lang w:val="en-US"/>
        </w:rPr>
        <w:t>“</w:t>
      </w:r>
      <w:r w:rsidRPr="002D2821">
        <w:rPr>
          <w:b/>
          <w:bCs/>
        </w:rPr>
        <w:t xml:space="preserve">, </w:t>
      </w:r>
      <w:r w:rsidRPr="002D2821">
        <w:rPr>
          <w:bCs/>
        </w:rPr>
        <w:t>както следва:</w:t>
      </w:r>
    </w:p>
    <w:p w:rsidR="00736E07" w:rsidRPr="00817B71" w:rsidRDefault="00736E07" w:rsidP="00736E07">
      <w:pPr>
        <w:ind w:firstLine="851"/>
        <w:jc w:val="both"/>
        <w:rPr>
          <w:b/>
          <w:highlight w:val="yellow"/>
          <w:u w:val="single"/>
        </w:rPr>
      </w:pP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736E07" w:rsidRPr="00633788" w:rsidTr="00736E07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</w:p>
        </w:tc>
      </w:tr>
      <w:tr w:rsidR="00736E07" w:rsidRPr="00633788" w:rsidTr="00736E07">
        <w:trPr>
          <w:trHeight w:val="656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834,40</w:t>
            </w:r>
          </w:p>
        </w:tc>
      </w:tr>
      <w:tr w:rsidR="00736E07" w:rsidRPr="00633788" w:rsidTr="00736E07">
        <w:trPr>
          <w:trHeight w:val="347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30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36E07" w:rsidRPr="00633788" w:rsidTr="00736E07">
        <w:trPr>
          <w:trHeight w:val="364"/>
        </w:trPr>
        <w:tc>
          <w:tcPr>
            <w:tcW w:w="498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736E07" w:rsidRPr="00633788" w:rsidRDefault="00736E07" w:rsidP="00736E0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E07" w:rsidRPr="00633788" w:rsidRDefault="00736E07" w:rsidP="00736E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722,40</w:t>
            </w:r>
          </w:p>
        </w:tc>
      </w:tr>
    </w:tbl>
    <w:p w:rsidR="00736E07" w:rsidRDefault="00736E07" w:rsidP="00736E07">
      <w:pPr>
        <w:tabs>
          <w:tab w:val="left" w:pos="709"/>
        </w:tabs>
        <w:jc w:val="both"/>
        <w:rPr>
          <w:b/>
        </w:rPr>
      </w:pPr>
      <w:r>
        <w:rPr>
          <w:b/>
          <w:lang w:val="en-US"/>
        </w:rPr>
        <w:t xml:space="preserve">          </w:t>
      </w:r>
    </w:p>
    <w:p w:rsidR="00736E07" w:rsidRPr="002067FD" w:rsidRDefault="00736E07" w:rsidP="002067FD">
      <w:pPr>
        <w:tabs>
          <w:tab w:val="left" w:pos="709"/>
        </w:tabs>
        <w:ind w:left="-284" w:firstLine="426"/>
        <w:jc w:val="both"/>
        <w:rPr>
          <w:b/>
        </w:rPr>
      </w:pPr>
      <w:r w:rsidRPr="0020107A">
        <w:rPr>
          <w:b/>
        </w:rPr>
        <w:t>Крайна обща цена:</w:t>
      </w:r>
      <w:r>
        <w:rPr>
          <w:b/>
        </w:rPr>
        <w:t xml:space="preserve"> 4216,80 (четири хиляди двеста и шестнадесет лева и осемдесет стотинки) лева</w:t>
      </w:r>
      <w:r w:rsidRPr="0020107A">
        <w:rPr>
          <w:b/>
        </w:rPr>
        <w:t xml:space="preserve"> без  ДДС.</w:t>
      </w:r>
    </w:p>
    <w:p w:rsidR="00736E07" w:rsidRPr="002067FD" w:rsidRDefault="00736E07" w:rsidP="002067FD">
      <w:pPr>
        <w:ind w:left="-284" w:firstLine="426"/>
        <w:jc w:val="both"/>
        <w:rPr>
          <w:b/>
          <w:bCs/>
          <w:u w:val="single"/>
          <w:lang w:eastAsia="en-US"/>
        </w:rPr>
      </w:pPr>
      <w:r w:rsidRPr="004226CD"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 w:rsidRPr="004226CD">
        <w:t>„АУТОКОМ 2” ЕООД</w:t>
      </w:r>
      <w:r w:rsidR="002067FD">
        <w:rPr>
          <w:b/>
        </w:rPr>
        <w:t>.</w:t>
      </w:r>
    </w:p>
    <w:p w:rsidR="00CA2B00" w:rsidRPr="002067FD" w:rsidRDefault="00736E07" w:rsidP="002067FD">
      <w:pPr>
        <w:ind w:left="-284" w:firstLine="426"/>
        <w:jc w:val="both"/>
        <w:rPr>
          <w:bCs/>
        </w:rPr>
      </w:pPr>
      <w:r>
        <w:rPr>
          <w:bCs/>
          <w:lang w:eastAsia="en-US"/>
        </w:rPr>
        <w:t xml:space="preserve">На основание чл. 58, ал.1 от ЗОП, след разглеждане и оценяване на офертите на допуснатите участници, комисията направи класиране, съгласно посочения в документацията критерии </w:t>
      </w:r>
      <w:r>
        <w:rPr>
          <w:b/>
          <w:bCs/>
          <w:lang w:eastAsia="en-US"/>
        </w:rPr>
        <w:t>„Най - ниска цена”</w:t>
      </w:r>
      <w:r>
        <w:rPr>
          <w:bCs/>
          <w:lang w:eastAsia="en-US"/>
        </w:rPr>
        <w:t xml:space="preserve"> за възлагане на обществена поръчка с предмет: </w:t>
      </w:r>
      <w:r w:rsidRPr="004226CD">
        <w:rPr>
          <w:b/>
          <w:color w:val="000000" w:themeColor="text1"/>
        </w:rPr>
        <w:t>„Доставка</w:t>
      </w:r>
      <w:r w:rsidRPr="004226CD">
        <w:rPr>
          <w:b/>
          <w:color w:val="000000" w:themeColor="text1"/>
          <w:lang w:val="en-US"/>
        </w:rPr>
        <w:t xml:space="preserve">, </w:t>
      </w:r>
      <w:r w:rsidRPr="004226CD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Pr="004226CD">
        <w:rPr>
          <w:b/>
          <w:color w:val="000000" w:themeColor="text1"/>
          <w:lang w:val="en-US"/>
        </w:rPr>
        <w:t>“</w:t>
      </w:r>
      <w:r w:rsidRPr="004226CD">
        <w:rPr>
          <w:b/>
          <w:bCs/>
        </w:rPr>
        <w:t>,</w:t>
      </w:r>
      <w:r>
        <w:rPr>
          <w:b/>
          <w:bCs/>
        </w:rPr>
        <w:t xml:space="preserve"> </w:t>
      </w:r>
      <w:r>
        <w:rPr>
          <w:bCs/>
        </w:rPr>
        <w:t>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>на импортиран документ 80</w:t>
      </w:r>
      <w:r>
        <w:rPr>
          <w:bCs/>
          <w:lang w:val="en-US"/>
        </w:rPr>
        <w:t>6520</w:t>
      </w:r>
      <w:r>
        <w:rPr>
          <w:bCs/>
        </w:rPr>
        <w:t xml:space="preserve">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>
        <w:rPr>
          <w:color w:val="000000"/>
          <w:lang w:val="en-US"/>
        </w:rPr>
        <w:t>6518</w:t>
      </w:r>
      <w:r w:rsidRPr="00895573">
        <w:rPr>
          <w:color w:val="000000"/>
        </w:rPr>
        <w:t xml:space="preserve"> на </w:t>
      </w:r>
      <w:r>
        <w:rPr>
          <w:color w:val="000000"/>
          <w:lang w:val="en-US"/>
        </w:rPr>
        <w:t>2</w:t>
      </w:r>
      <w:r>
        <w:rPr>
          <w:color w:val="000000"/>
        </w:rPr>
        <w:t>5.09</w:t>
      </w:r>
      <w:r w:rsidRPr="00895573">
        <w:rPr>
          <w:color w:val="000000"/>
        </w:rPr>
        <w:t>.201</w:t>
      </w:r>
      <w:r w:rsidRPr="00895573">
        <w:rPr>
          <w:color w:val="000000"/>
          <w:lang w:val="en-US"/>
        </w:rPr>
        <w:t>7</w:t>
      </w:r>
      <w:r w:rsidRPr="00895573">
        <w:rPr>
          <w:color w:val="000000"/>
        </w:rPr>
        <w:t xml:space="preserve"> г</w:t>
      </w:r>
      <w:r>
        <w:rPr>
          <w:color w:val="000000"/>
        </w:rPr>
        <w:t>. и извърши следното</w:t>
      </w:r>
    </w:p>
    <w:p w:rsidR="00CA2B00" w:rsidRDefault="00CA2B00" w:rsidP="002067FD">
      <w:pPr>
        <w:ind w:left="-284" w:firstLine="426"/>
        <w:jc w:val="both"/>
        <w:rPr>
          <w:bCs/>
          <w:lang w:eastAsia="en-US"/>
        </w:rPr>
      </w:pPr>
      <w:r>
        <w:rPr>
          <w:b/>
          <w:bCs/>
          <w:lang w:eastAsia="en-US"/>
        </w:rPr>
        <w:tab/>
      </w:r>
    </w:p>
    <w:p w:rsidR="00CA2B00" w:rsidRDefault="00CA2B00" w:rsidP="002067FD">
      <w:pPr>
        <w:ind w:left="-284" w:firstLine="426"/>
        <w:jc w:val="center"/>
        <w:rPr>
          <w:b/>
        </w:rPr>
      </w:pPr>
      <w:r>
        <w:rPr>
          <w:b/>
        </w:rPr>
        <w:t>К Л А С И Р А Н Е:</w:t>
      </w:r>
    </w:p>
    <w:p w:rsidR="00CA2B00" w:rsidRDefault="00CA2B00" w:rsidP="002067FD">
      <w:pPr>
        <w:ind w:left="-284" w:firstLine="426"/>
        <w:jc w:val="both"/>
        <w:rPr>
          <w:highlight w:val="yellow"/>
        </w:rPr>
      </w:pPr>
    </w:p>
    <w:p w:rsidR="00736E07" w:rsidRPr="00E048D1" w:rsidRDefault="00736E07" w:rsidP="002067FD">
      <w:pPr>
        <w:ind w:left="-284" w:firstLine="426"/>
        <w:jc w:val="both"/>
        <w:rPr>
          <w:b/>
          <w:bCs/>
          <w:sz w:val="28"/>
          <w:szCs w:val="28"/>
          <w:u w:val="single"/>
          <w:lang w:eastAsia="en-US"/>
        </w:rPr>
      </w:pPr>
      <w:r w:rsidRPr="00E048D1">
        <w:rPr>
          <w:b/>
          <w:color w:val="000000"/>
        </w:rPr>
        <w:t>Първо място -</w:t>
      </w:r>
      <w:r w:rsidRPr="00E048D1">
        <w:rPr>
          <w:color w:val="000000"/>
        </w:rPr>
        <w:t xml:space="preserve"> </w:t>
      </w:r>
      <w:r w:rsidRPr="00E048D1">
        <w:rPr>
          <w:b/>
        </w:rPr>
        <w:t>„ПРИМЕКС“ ЕООД</w:t>
      </w:r>
      <w:r w:rsidRPr="00E048D1">
        <w:rPr>
          <w:color w:val="000000"/>
        </w:rPr>
        <w:t xml:space="preserve">, ЕИК: 127033207, </w:t>
      </w:r>
      <w:r w:rsidRPr="00E048D1">
        <w:rPr>
          <w:bCs/>
        </w:rPr>
        <w:t xml:space="preserve">със седалище и адрес на управление: гр. Каспичан, ул. „Ропотамо“ № 7, </w:t>
      </w:r>
      <w:r w:rsidRPr="00E048D1">
        <w:rPr>
          <w:color w:val="000000"/>
        </w:rPr>
        <w:t xml:space="preserve">представлявано от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Pr="00E048D1">
        <w:rPr>
          <w:color w:val="000000"/>
        </w:rPr>
        <w:t>в качеството му на управител</w:t>
      </w:r>
      <w:r w:rsidRPr="00E048D1">
        <w:rPr>
          <w:bCs/>
        </w:rPr>
        <w:t xml:space="preserve"> - с </w:t>
      </w:r>
      <w:r w:rsidRPr="00E048D1">
        <w:t xml:space="preserve">предлагана </w:t>
      </w:r>
      <w:r w:rsidRPr="00E048D1">
        <w:rPr>
          <w:b/>
        </w:rPr>
        <w:t>крайна</w:t>
      </w:r>
      <w:r w:rsidRPr="00E048D1">
        <w:t xml:space="preserve"> обща цена за изпълнение на поръчката в размер на - </w:t>
      </w:r>
      <w:r w:rsidRPr="00E048D1">
        <w:rPr>
          <w:b/>
        </w:rPr>
        <w:t xml:space="preserve">3 891,60 ( три хиляди осемстотин деветдесет и един лева и шейсет стотинки) лева без  ДДС.            </w:t>
      </w:r>
    </w:p>
    <w:p w:rsidR="00736E07" w:rsidRPr="00E048D1" w:rsidRDefault="00736E07" w:rsidP="002067FD">
      <w:pPr>
        <w:ind w:left="-284" w:firstLine="426"/>
        <w:jc w:val="both"/>
        <w:rPr>
          <w:b/>
          <w:bCs/>
          <w:sz w:val="28"/>
          <w:szCs w:val="28"/>
          <w:u w:val="single"/>
          <w:lang w:eastAsia="en-US"/>
        </w:rPr>
      </w:pPr>
    </w:p>
    <w:p w:rsidR="00736E07" w:rsidRPr="00E048D1" w:rsidRDefault="00736E07" w:rsidP="002067FD">
      <w:pPr>
        <w:ind w:left="-284" w:firstLine="426"/>
        <w:jc w:val="both"/>
        <w:rPr>
          <w:b/>
          <w:bCs/>
          <w:sz w:val="28"/>
          <w:szCs w:val="28"/>
          <w:u w:val="single"/>
          <w:lang w:eastAsia="en-US"/>
        </w:rPr>
      </w:pPr>
      <w:r w:rsidRPr="00E048D1">
        <w:rPr>
          <w:b/>
          <w:bCs/>
          <w:lang w:eastAsia="en-US"/>
        </w:rPr>
        <w:t xml:space="preserve">Второ място </w:t>
      </w:r>
      <w:r w:rsidRPr="00E048D1">
        <w:rPr>
          <w:b/>
        </w:rPr>
        <w:t>- „</w:t>
      </w:r>
      <w:proofErr w:type="spellStart"/>
      <w:r w:rsidRPr="00E048D1">
        <w:rPr>
          <w:b/>
        </w:rPr>
        <w:t>Аутоком</w:t>
      </w:r>
      <w:proofErr w:type="spellEnd"/>
      <w:r w:rsidRPr="00E048D1">
        <w:rPr>
          <w:b/>
        </w:rPr>
        <w:t xml:space="preserve"> 2“ ЕООД</w:t>
      </w:r>
      <w:r w:rsidRPr="00E048D1">
        <w:rPr>
          <w:color w:val="000000"/>
        </w:rPr>
        <w:t xml:space="preserve">, ЕИК: 102920475, </w:t>
      </w:r>
      <w:r w:rsidRPr="00E048D1">
        <w:rPr>
          <w:bCs/>
        </w:rPr>
        <w:t xml:space="preserve">със седалище и адрес на управление: гр. Бургас, ул. „Иван </w:t>
      </w:r>
      <w:proofErr w:type="spellStart"/>
      <w:r w:rsidRPr="00E048D1">
        <w:rPr>
          <w:bCs/>
        </w:rPr>
        <w:t>Богоров</w:t>
      </w:r>
      <w:proofErr w:type="spellEnd"/>
      <w:r w:rsidRPr="00E048D1">
        <w:rPr>
          <w:bCs/>
        </w:rPr>
        <w:t xml:space="preserve">“ № 66, ап. 1, </w:t>
      </w:r>
      <w:r w:rsidRPr="00E048D1">
        <w:rPr>
          <w:color w:val="000000"/>
        </w:rPr>
        <w:t xml:space="preserve">представлявано от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Pr="00E048D1">
        <w:rPr>
          <w:color w:val="000000"/>
        </w:rPr>
        <w:t>в качеството му на управител</w:t>
      </w:r>
      <w:r w:rsidRPr="00E048D1">
        <w:rPr>
          <w:bCs/>
        </w:rPr>
        <w:t xml:space="preserve"> -  с </w:t>
      </w:r>
      <w:r w:rsidRPr="00E048D1">
        <w:t xml:space="preserve">предлагана </w:t>
      </w:r>
      <w:r w:rsidRPr="00E048D1">
        <w:rPr>
          <w:b/>
        </w:rPr>
        <w:t>крайна</w:t>
      </w:r>
      <w:r w:rsidRPr="00E048D1">
        <w:t xml:space="preserve"> обща цена за изпълнение на поръчката в размер на – </w:t>
      </w:r>
      <w:r w:rsidRPr="00E048D1">
        <w:rPr>
          <w:b/>
        </w:rPr>
        <w:t xml:space="preserve">4216,80 (четири хиляди двеста и шестнадесет лева и осемдесет стотинки) лева без  ДДС.            </w:t>
      </w:r>
    </w:p>
    <w:p w:rsidR="002067FD" w:rsidRDefault="002067FD" w:rsidP="002067FD">
      <w:pPr>
        <w:ind w:left="-284" w:firstLine="426"/>
        <w:jc w:val="both"/>
      </w:pPr>
    </w:p>
    <w:p w:rsidR="00CA2B00" w:rsidRDefault="00CA2B00" w:rsidP="002067FD">
      <w:pPr>
        <w:ind w:left="-284" w:firstLine="426"/>
        <w:jc w:val="both"/>
      </w:pPr>
      <w:r>
        <w:t>На основание чл. 42, ал.2, т.1 от ЗОП Протокол № 02 е публикуван в профила на купувача.</w:t>
      </w:r>
    </w:p>
    <w:p w:rsidR="00CA2B00" w:rsidRDefault="00CA2B00" w:rsidP="002067FD">
      <w:pPr>
        <w:ind w:left="-284" w:firstLine="426"/>
        <w:jc w:val="both"/>
      </w:pPr>
      <w:r>
        <w:lastRenderedPageBreak/>
        <w:t>Всички решения са взети единодушно и  протоколът е подписан от всички членове на комисията без забележки изразено особено мнение. Заседа</w:t>
      </w:r>
      <w:r w:rsidR="00736E07">
        <w:t>нието на комисията приключи в 10:15 часа на 13.11.2017 год.</w:t>
      </w:r>
    </w:p>
    <w:p w:rsidR="00736E07" w:rsidRDefault="00736E07" w:rsidP="002067FD">
      <w:pPr>
        <w:ind w:left="-284" w:firstLine="426"/>
        <w:jc w:val="both"/>
      </w:pPr>
    </w:p>
    <w:p w:rsidR="002067FD" w:rsidRPr="00E048D1" w:rsidRDefault="00CA2B00" w:rsidP="002067FD">
      <w:pPr>
        <w:ind w:left="-284" w:firstLine="426"/>
        <w:jc w:val="both"/>
        <w:rPr>
          <w:b/>
          <w:bCs/>
          <w:sz w:val="28"/>
          <w:szCs w:val="28"/>
          <w:u w:val="single"/>
          <w:lang w:eastAsia="en-US"/>
        </w:rPr>
      </w:pPr>
      <w:r w:rsidRPr="002067FD">
        <w:t>След отварянето, разглеждането и оценката на получените оферти и извършеното класиране</w:t>
      </w:r>
      <w:r>
        <w:rPr>
          <w:b/>
        </w:rPr>
        <w:t xml:space="preserve"> </w:t>
      </w:r>
      <w:r w:rsidR="002067FD">
        <w:rPr>
          <w:b/>
        </w:rPr>
        <w:t xml:space="preserve">комисията </w:t>
      </w:r>
      <w:r>
        <w:rPr>
          <w:b/>
        </w:rPr>
        <w:t>предлага на Възложителя да сключи договор за изпълнение на обществената поръчка с посочения предмет с класирания на първо място участник</w:t>
      </w:r>
      <w:r>
        <w:t xml:space="preserve"> </w:t>
      </w:r>
      <w:r>
        <w:rPr>
          <w:b/>
        </w:rPr>
        <w:t>-</w:t>
      </w:r>
      <w:r>
        <w:t xml:space="preserve"> </w:t>
      </w:r>
      <w:r w:rsidR="002067FD" w:rsidRPr="00E048D1">
        <w:rPr>
          <w:b/>
        </w:rPr>
        <w:t>„ПРИМЕКС“ ЕООД</w:t>
      </w:r>
      <w:r w:rsidR="002067FD" w:rsidRPr="00E048D1">
        <w:rPr>
          <w:color w:val="000000"/>
        </w:rPr>
        <w:t>, ЕИК: 127033207</w:t>
      </w:r>
      <w:r>
        <w:rPr>
          <w:bCs/>
        </w:rPr>
        <w:t xml:space="preserve">, </w:t>
      </w:r>
      <w:r w:rsidR="002067FD" w:rsidRPr="00E048D1">
        <w:rPr>
          <w:bCs/>
        </w:rPr>
        <w:t xml:space="preserve">със седалище и адрес на управление: гр. Каспичан, ул. „Ропотамо“ № 7, </w:t>
      </w:r>
      <w:r w:rsidR="002067FD" w:rsidRPr="00E048D1">
        <w:rPr>
          <w:color w:val="000000"/>
        </w:rPr>
        <w:t xml:space="preserve">представлявано от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="002067FD" w:rsidRPr="00E048D1">
        <w:rPr>
          <w:color w:val="000000"/>
        </w:rPr>
        <w:t>в качеството му на управител</w:t>
      </w:r>
      <w:r w:rsidR="002067FD" w:rsidRPr="00E048D1">
        <w:rPr>
          <w:bCs/>
        </w:rPr>
        <w:t xml:space="preserve"> - с </w:t>
      </w:r>
      <w:r w:rsidR="002067FD" w:rsidRPr="00E048D1">
        <w:t xml:space="preserve">предлагана </w:t>
      </w:r>
      <w:r w:rsidR="002067FD" w:rsidRPr="002067FD">
        <w:t>крайна</w:t>
      </w:r>
      <w:r w:rsidR="002067FD" w:rsidRPr="00E048D1">
        <w:t xml:space="preserve"> обща цена за изпълнение на поръчката в размер на - </w:t>
      </w:r>
      <w:r w:rsidR="002067FD" w:rsidRPr="00E048D1">
        <w:rPr>
          <w:b/>
        </w:rPr>
        <w:t xml:space="preserve">3 891,60 ( три хиляди осемстотин деветдесет и един лева и шейсет стотинки) лева без  ДДС.            </w:t>
      </w:r>
    </w:p>
    <w:p w:rsidR="00CA2B00" w:rsidRDefault="00CA2B00" w:rsidP="002067FD">
      <w:pPr>
        <w:ind w:left="-284" w:firstLine="426"/>
        <w:jc w:val="both"/>
        <w:rPr>
          <w:b/>
        </w:rPr>
      </w:pPr>
      <w:r>
        <w:rPr>
          <w:b/>
          <w:bCs/>
        </w:rPr>
        <w:t xml:space="preserve"> </w:t>
      </w:r>
      <w:r>
        <w:rPr>
          <w:b/>
        </w:rPr>
        <w:t>На основание чл. 42, ал.2, т.4 от ЗОП настоящият доклад да бъде публикуван в профила на купувача.</w:t>
      </w:r>
    </w:p>
    <w:p w:rsidR="00CA2B00" w:rsidRDefault="00CA2B00" w:rsidP="002067FD">
      <w:pPr>
        <w:ind w:left="-284" w:firstLine="426"/>
        <w:jc w:val="both"/>
        <w:rPr>
          <w:b/>
        </w:rPr>
      </w:pPr>
      <w:r>
        <w:rPr>
          <w:b/>
        </w:rPr>
        <w:t>На основание чл.42, ал.7 от ЗОП, с публикуването на настоящия доклад на профила на купувача се приема, че заинтересованите лица, кандидатите или участниците са уведомени относно отразените в тях обстоятелства.</w:t>
      </w:r>
    </w:p>
    <w:p w:rsidR="00CA2B00" w:rsidRDefault="00CA2B00" w:rsidP="002067FD">
      <w:pPr>
        <w:ind w:left="-284" w:firstLine="426"/>
        <w:jc w:val="both"/>
      </w:pPr>
      <w:r>
        <w:t>Настоящият доклад е съставен на основ</w:t>
      </w:r>
      <w:r w:rsidR="002067FD">
        <w:t>ание чл.60, ал. 1 от ППЗОП на 13.03</w:t>
      </w:r>
      <w:r>
        <w:t>.2017 год. и  съдържа следните приложения:</w:t>
      </w:r>
    </w:p>
    <w:p w:rsidR="00CA2B00" w:rsidRDefault="002067FD" w:rsidP="002067FD">
      <w:pPr>
        <w:ind w:left="-284" w:firstLine="426"/>
        <w:jc w:val="both"/>
      </w:pPr>
      <w:r>
        <w:t>1. Протокол № 01 от 03.11</w:t>
      </w:r>
      <w:r w:rsidR="00CA2B00">
        <w:t>.2017 год.</w:t>
      </w:r>
    </w:p>
    <w:p w:rsidR="00CA2B00" w:rsidRDefault="002067FD" w:rsidP="002067FD">
      <w:pPr>
        <w:ind w:left="-284" w:firstLine="426"/>
        <w:jc w:val="both"/>
      </w:pPr>
      <w:r>
        <w:t>2. Протокол № 02 от 13.11</w:t>
      </w:r>
      <w:r w:rsidR="00CA2B00">
        <w:t>.2017 год., изготвени в хода на работата на комисията.</w:t>
      </w:r>
    </w:p>
    <w:p w:rsidR="00CA2B00" w:rsidRDefault="00CA2B00" w:rsidP="002067FD">
      <w:pPr>
        <w:ind w:left="-284" w:firstLine="426"/>
        <w:jc w:val="both"/>
      </w:pPr>
      <w:r>
        <w:t>Докладът се подписа от всички членове на комисията без особено мнение и се предаде на Възложителя заедно със цялата документация по процедурата за вземане на решение по чл. 108 от ЗОП за определяне на Изпълнител по договора за обществената поръчка с посочения предмет.</w:t>
      </w:r>
    </w:p>
    <w:p w:rsidR="00CA2B00" w:rsidRDefault="00CA2B00" w:rsidP="00CA2B00">
      <w:pPr>
        <w:ind w:left="708"/>
        <w:jc w:val="both"/>
        <w:rPr>
          <w:bCs/>
        </w:rPr>
      </w:pPr>
    </w:p>
    <w:p w:rsidR="00CA2B00" w:rsidRDefault="00CA2B00" w:rsidP="00CA2B00">
      <w:pPr>
        <w:ind w:firstLine="708"/>
        <w:jc w:val="both"/>
        <w:rPr>
          <w:b/>
          <w:color w:val="000000"/>
        </w:rPr>
      </w:pPr>
    </w:p>
    <w:p w:rsidR="002067FD" w:rsidRDefault="002067FD" w:rsidP="002067FD">
      <w:pPr>
        <w:ind w:firstLine="708"/>
        <w:jc w:val="both"/>
        <w:rPr>
          <w:b/>
          <w:color w:val="000000"/>
        </w:rPr>
      </w:pPr>
    </w:p>
    <w:p w:rsidR="002067FD" w:rsidRDefault="002067FD" w:rsidP="002067FD">
      <w:pPr>
        <w:ind w:firstLine="708"/>
        <w:jc w:val="both"/>
        <w:rPr>
          <w:b/>
          <w:color w:val="000000"/>
        </w:rPr>
      </w:pPr>
      <w:r w:rsidRPr="00745DBE">
        <w:rPr>
          <w:b/>
          <w:color w:val="000000"/>
        </w:rPr>
        <w:t>Председател:</w:t>
      </w:r>
      <w:r w:rsidRPr="00B408FA"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1.</w:t>
      </w:r>
      <w:r w:rsidR="00920369" w:rsidRPr="00920369">
        <w:rPr>
          <w:bCs/>
          <w:i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</w:p>
    <w:p w:rsidR="002067FD" w:rsidRDefault="002067FD" w:rsidP="002067FD">
      <w:pPr>
        <w:ind w:firstLine="708"/>
        <w:jc w:val="both"/>
        <w:rPr>
          <w:b/>
          <w:color w:val="000000"/>
        </w:rPr>
      </w:pPr>
      <w:r>
        <w:rPr>
          <w:bCs/>
        </w:rPr>
        <w:tab/>
      </w:r>
      <w:r>
        <w:rPr>
          <w:bCs/>
        </w:rPr>
        <w:tab/>
        <w:t>/</w:t>
      </w:r>
      <w:r w:rsidR="00920369" w:rsidRPr="00920369">
        <w:rPr>
          <w:bCs/>
          <w:i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bCs/>
        </w:rPr>
        <w:t>/</w:t>
      </w:r>
    </w:p>
    <w:p w:rsidR="002067FD" w:rsidRDefault="002067FD" w:rsidP="002067FD">
      <w:pPr>
        <w:ind w:firstLine="708"/>
        <w:jc w:val="both"/>
        <w:rPr>
          <w:b/>
          <w:color w:val="000000"/>
        </w:rPr>
      </w:pPr>
    </w:p>
    <w:p w:rsidR="002067FD" w:rsidRPr="00745DBE" w:rsidRDefault="002067FD" w:rsidP="002067FD">
      <w:pPr>
        <w:ind w:firstLine="708"/>
        <w:jc w:val="both"/>
        <w:rPr>
          <w:b/>
          <w:color w:val="000000"/>
        </w:rPr>
      </w:pPr>
      <w:r w:rsidRPr="00745DBE">
        <w:rPr>
          <w:b/>
          <w:color w:val="000000"/>
        </w:rPr>
        <w:t>Членове:</w:t>
      </w:r>
    </w:p>
    <w:p w:rsidR="002067FD" w:rsidRDefault="002067FD" w:rsidP="002067FD">
      <w:pPr>
        <w:ind w:firstLine="708"/>
        <w:jc w:val="both"/>
      </w:pPr>
    </w:p>
    <w:p w:rsidR="002067FD" w:rsidRPr="00401472" w:rsidRDefault="002067FD" w:rsidP="002067FD">
      <w:pPr>
        <w:ind w:firstLine="708"/>
        <w:jc w:val="both"/>
        <w:rPr>
          <w:i/>
          <w:color w:val="000000"/>
          <w:sz w:val="18"/>
          <w:szCs w:val="18"/>
        </w:rPr>
      </w:pPr>
      <w:r w:rsidRPr="00401472">
        <w:rPr>
          <w:i/>
        </w:rPr>
        <w:t>2</w:t>
      </w:r>
      <w:r w:rsidRPr="00401472">
        <w:rPr>
          <w:i/>
          <w:color w:val="000000"/>
          <w:sz w:val="18"/>
          <w:szCs w:val="18"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 w:rsidRPr="00401472">
        <w:rPr>
          <w:i/>
        </w:rPr>
        <w:tab/>
      </w:r>
      <w:r w:rsidRPr="00401472">
        <w:rPr>
          <w:i/>
        </w:rPr>
        <w:tab/>
      </w:r>
      <w:r w:rsidRPr="00401472">
        <w:rPr>
          <w:i/>
        </w:rPr>
        <w:tab/>
      </w:r>
    </w:p>
    <w:p w:rsidR="002067FD" w:rsidRDefault="002067FD" w:rsidP="002067FD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bCs/>
        </w:rPr>
        <w:t xml:space="preserve">    /</w:t>
      </w:r>
      <w:r w:rsidR="00920369" w:rsidRPr="00920369">
        <w:rPr>
          <w:bCs/>
          <w:i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bCs/>
        </w:rPr>
        <w:t>/</w:t>
      </w:r>
    </w:p>
    <w:p w:rsidR="002067FD" w:rsidRDefault="002067FD" w:rsidP="002067FD">
      <w:pPr>
        <w:ind w:firstLine="708"/>
        <w:jc w:val="both"/>
        <w:rPr>
          <w:i/>
          <w:color w:val="000000"/>
        </w:rPr>
      </w:pPr>
    </w:p>
    <w:p w:rsidR="002067FD" w:rsidRDefault="002067FD" w:rsidP="002067FD">
      <w:pPr>
        <w:ind w:firstLine="708"/>
        <w:jc w:val="both"/>
        <w:rPr>
          <w:i/>
          <w:color w:val="000000"/>
          <w:sz w:val="18"/>
          <w:szCs w:val="18"/>
        </w:rPr>
      </w:pPr>
      <w:r w:rsidRPr="005A39CE">
        <w:rPr>
          <w:i/>
          <w:color w:val="000000"/>
        </w:rPr>
        <w:t>3</w:t>
      </w:r>
      <w:r w:rsidR="00920369" w:rsidRPr="00920369">
        <w:rPr>
          <w:bCs/>
          <w:i/>
        </w:rPr>
        <w:t xml:space="preserve">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i/>
          <w:color w:val="000000"/>
          <w:sz w:val="18"/>
          <w:szCs w:val="18"/>
        </w:rPr>
        <w:t xml:space="preserve">     </w:t>
      </w:r>
    </w:p>
    <w:p w:rsidR="002067FD" w:rsidRDefault="002067FD" w:rsidP="002067FD">
      <w:pPr>
        <w:ind w:firstLine="708"/>
        <w:jc w:val="both"/>
      </w:pPr>
      <w:r>
        <w:rPr>
          <w:i/>
          <w:color w:val="000000"/>
          <w:sz w:val="18"/>
          <w:szCs w:val="18"/>
        </w:rPr>
        <w:t xml:space="preserve">    /  </w:t>
      </w:r>
      <w:r w:rsidR="00920369" w:rsidRPr="00D64CE7">
        <w:rPr>
          <w:bCs/>
          <w:i/>
        </w:rPr>
        <w:t xml:space="preserve">заличен съгласно чл. 2 от ЗЗЛД </w:t>
      </w:r>
      <w:r w:rsidR="00920369">
        <w:rPr>
          <w:bCs/>
          <w:i/>
          <w:lang w:val="en-US"/>
        </w:rPr>
        <w:t xml:space="preserve"> </w:t>
      </w:r>
      <w:r>
        <w:rPr>
          <w:i/>
          <w:color w:val="000000"/>
          <w:sz w:val="18"/>
          <w:szCs w:val="18"/>
        </w:rPr>
        <w:t xml:space="preserve">/                                        </w:t>
      </w:r>
    </w:p>
    <w:p w:rsidR="00CA2B00" w:rsidRDefault="00CA2B00" w:rsidP="00CA2B00">
      <w:pPr>
        <w:ind w:firstLine="708"/>
        <w:jc w:val="both"/>
        <w:rPr>
          <w:i/>
          <w:color w:val="000000"/>
          <w:sz w:val="18"/>
          <w:szCs w:val="18"/>
        </w:rPr>
      </w:pPr>
    </w:p>
    <w:p w:rsidR="00CA2B00" w:rsidRDefault="00CA2B00" w:rsidP="00CA2B00">
      <w:pPr>
        <w:ind w:firstLine="708"/>
        <w:jc w:val="both"/>
      </w:pP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45E44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A2B00"/>
    <w:rsid w:val="00093AE5"/>
    <w:rsid w:val="000B2568"/>
    <w:rsid w:val="00114E2C"/>
    <w:rsid w:val="00144943"/>
    <w:rsid w:val="00195069"/>
    <w:rsid w:val="002067FD"/>
    <w:rsid w:val="006527B4"/>
    <w:rsid w:val="007322B4"/>
    <w:rsid w:val="00736E07"/>
    <w:rsid w:val="007C2C11"/>
    <w:rsid w:val="007C7B78"/>
    <w:rsid w:val="0080006B"/>
    <w:rsid w:val="008012AF"/>
    <w:rsid w:val="00832906"/>
    <w:rsid w:val="00920369"/>
    <w:rsid w:val="00AA3F19"/>
    <w:rsid w:val="00AA7CB7"/>
    <w:rsid w:val="00BD1C1D"/>
    <w:rsid w:val="00C30087"/>
    <w:rsid w:val="00CA2B00"/>
    <w:rsid w:val="00D92F9B"/>
    <w:rsid w:val="00E0434C"/>
    <w:rsid w:val="00E0686E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qFormat/>
    <w:rsid w:val="00CA2B0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lcapt2">
    <w:name w:val="al_capt2"/>
    <w:rsid w:val="00CA2B00"/>
    <w:rPr>
      <w:rFonts w:ascii="Times New Roman" w:hAnsi="Times New Roman" w:cs="Times New Roman" w:hint="default"/>
      <w:i/>
      <w:iCs/>
    </w:rPr>
  </w:style>
  <w:style w:type="character" w:customStyle="1" w:styleId="FontStyle111">
    <w:name w:val="Font Style111"/>
    <w:uiPriority w:val="99"/>
    <w:rsid w:val="00CA2B00"/>
    <w:rPr>
      <w:rFonts w:ascii="Times New Roman" w:hAnsi="Times New Roman" w:cs="Times New Roman" w:hint="default"/>
      <w:b/>
      <w:bCs/>
      <w:sz w:val="22"/>
      <w:szCs w:val="22"/>
    </w:rPr>
  </w:style>
  <w:style w:type="character" w:styleId="a3">
    <w:name w:val="Hyperlink"/>
    <w:basedOn w:val="a0"/>
    <w:uiPriority w:val="99"/>
    <w:rsid w:val="00CA2B0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7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2483</Words>
  <Characters>14155</Characters>
  <Application>Microsoft Office Word</Application>
  <DocSecurity>0</DocSecurity>
  <Lines>117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2017-11-13T12:09:00Z</cp:lastPrinted>
  <dcterms:created xsi:type="dcterms:W3CDTF">2017-11-13T07:32:00Z</dcterms:created>
  <dcterms:modified xsi:type="dcterms:W3CDTF">2017-11-13T14:48:00Z</dcterms:modified>
</cp:coreProperties>
</file>