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B01" w:rsidRPr="00B1719D" w:rsidRDefault="008C6B01" w:rsidP="008C6B01">
      <w:pPr>
        <w:spacing w:after="0" w:line="240" w:lineRule="auto"/>
        <w:ind w:left="-567" w:right="-426"/>
        <w:jc w:val="center"/>
        <w:rPr>
          <w:rFonts w:ascii="Times New Roman" w:hAnsi="Times New Roman"/>
          <w:spacing w:val="80"/>
          <w:sz w:val="18"/>
          <w:szCs w:val="18"/>
        </w:rPr>
      </w:pPr>
      <w:r w:rsidRPr="00B1719D">
        <w:rPr>
          <w:rFonts w:ascii="Times New Roman" w:hAnsi="Times New Roman"/>
          <w:spacing w:val="80"/>
          <w:sz w:val="18"/>
          <w:szCs w:val="18"/>
        </w:rPr>
        <w:t>МИНИСТЕРСТВО НА ЗЕМЕДЕЛИЕТО, ХРАНИТЕ И ГОРИТЕ – СОФИЯ</w:t>
      </w:r>
    </w:p>
    <w:p w:rsidR="008C6B01" w:rsidRPr="00B1719D" w:rsidRDefault="008C6B01" w:rsidP="008C6B01">
      <w:pPr>
        <w:pBdr>
          <w:bottom w:val="single" w:sz="12" w:space="1" w:color="auto"/>
        </w:pBdr>
        <w:spacing w:after="0" w:line="240" w:lineRule="auto"/>
        <w:ind w:left="-567" w:right="-426"/>
        <w:jc w:val="center"/>
        <w:rPr>
          <w:rFonts w:ascii="Times New Roman" w:hAnsi="Times New Roman"/>
          <w:spacing w:val="80"/>
          <w:sz w:val="18"/>
          <w:szCs w:val="18"/>
        </w:rPr>
      </w:pPr>
      <w:r w:rsidRPr="00B1719D">
        <w:rPr>
          <w:rFonts w:ascii="Times New Roman" w:hAnsi="Times New Roman"/>
          <w:spacing w:val="80"/>
          <w:sz w:val="18"/>
          <w:szCs w:val="18"/>
        </w:rPr>
        <w:t>„ЮГОИЗТОЧНО ДЪРЖАВНО ПРЕДПРИЯТИЕ” ДП – СЛИВЕН</w:t>
      </w:r>
    </w:p>
    <w:p w:rsidR="008C6B01" w:rsidRDefault="008C6B01" w:rsidP="008C6B01">
      <w:pPr>
        <w:spacing w:after="0" w:line="240" w:lineRule="auto"/>
        <w:jc w:val="right"/>
        <w:rPr>
          <w:rFonts w:ascii="Times New Roman" w:hAnsi="Times New Roman"/>
          <w:b/>
          <w:i/>
          <w:color w:val="008000"/>
          <w:sz w:val="26"/>
          <w:szCs w:val="26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8C6B01" w:rsidRDefault="008C6B01" w:rsidP="008C6B01">
      <w:pPr>
        <w:spacing w:after="0" w:line="240" w:lineRule="auto"/>
        <w:jc w:val="right"/>
        <w:rPr>
          <w:rFonts w:ascii="Times New Roman" w:hAnsi="Times New Roman"/>
          <w:b/>
          <w:color w:val="008000"/>
          <w:sz w:val="20"/>
          <w:szCs w:val="20"/>
        </w:rPr>
      </w:pPr>
      <w:r>
        <w:rPr>
          <w:rFonts w:ascii="Times New Roman" w:hAnsi="Times New Roman"/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8C6B01" w:rsidRDefault="008C6B01" w:rsidP="008C6B01">
      <w:pPr>
        <w:spacing w:after="0" w:line="240" w:lineRule="auto"/>
        <w:jc w:val="right"/>
        <w:rPr>
          <w:rFonts w:ascii="Times New Roman" w:hAnsi="Times New Roman"/>
          <w:b/>
          <w:color w:val="008000"/>
          <w:sz w:val="20"/>
          <w:szCs w:val="20"/>
        </w:rPr>
      </w:pPr>
      <w:r>
        <w:rPr>
          <w:rFonts w:ascii="Times New Roman" w:hAnsi="Times New Roman"/>
          <w:b/>
          <w:color w:val="008000"/>
          <w:sz w:val="20"/>
          <w:szCs w:val="20"/>
        </w:rPr>
        <w:t>Директор: +359 56 842 369</w:t>
      </w:r>
    </w:p>
    <w:p w:rsidR="008C6B01" w:rsidRDefault="008C6B01" w:rsidP="008C6B01">
      <w:pPr>
        <w:spacing w:after="0" w:line="240" w:lineRule="auto"/>
        <w:jc w:val="right"/>
        <w:rPr>
          <w:rFonts w:ascii="Times New Roman" w:hAnsi="Times New Roman"/>
          <w:b/>
          <w:color w:val="008000"/>
          <w:sz w:val="20"/>
          <w:szCs w:val="20"/>
        </w:rPr>
      </w:pPr>
      <w:r>
        <w:rPr>
          <w:rFonts w:ascii="Times New Roman" w:hAnsi="Times New Roman"/>
          <w:b/>
          <w:color w:val="008000"/>
          <w:sz w:val="20"/>
          <w:szCs w:val="20"/>
        </w:rPr>
        <w:t>Факс: +359 56 842 577</w:t>
      </w:r>
    </w:p>
    <w:p w:rsidR="008C6B01" w:rsidRDefault="008C6B01" w:rsidP="008C6B01">
      <w:pPr>
        <w:spacing w:after="0" w:line="240" w:lineRule="auto"/>
        <w:jc w:val="right"/>
        <w:rPr>
          <w:rFonts w:ascii="Times New Roman" w:hAnsi="Times New Roman"/>
          <w:b/>
          <w:color w:val="008000"/>
          <w:sz w:val="20"/>
          <w:szCs w:val="20"/>
        </w:rPr>
      </w:pPr>
      <w:r>
        <w:rPr>
          <w:rFonts w:ascii="Times New Roman" w:hAnsi="Times New Roman"/>
          <w:b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color w:val="008000"/>
          <w:sz w:val="20"/>
          <w:szCs w:val="20"/>
          <w:lang w:val="ru-RU"/>
        </w:rPr>
        <w:t>-</w:t>
      </w:r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>mail</w:t>
      </w:r>
      <w:proofErr w:type="gramEnd"/>
      <w:r>
        <w:rPr>
          <w:rFonts w:ascii="Times New Roman" w:hAnsi="Times New Roman"/>
          <w:b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rFonts w:ascii="Times New Roman" w:hAnsi="Times New Roman"/>
          <w:b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rFonts w:ascii="Times New Roman" w:hAnsi="Times New Roman"/>
          <w:b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rFonts w:ascii="Times New Roman" w:hAnsi="Times New Roman"/>
          <w:b/>
          <w:color w:val="0000FF"/>
          <w:sz w:val="20"/>
          <w:szCs w:val="20"/>
          <w:u w:val="single"/>
          <w:lang w:val="ru-RU"/>
        </w:rPr>
        <w:t>.</w:t>
      </w:r>
      <w:r>
        <w:rPr>
          <w:rFonts w:ascii="Times New Roman" w:hAnsi="Times New Roman"/>
          <w:b/>
          <w:color w:val="0000FF"/>
          <w:sz w:val="20"/>
          <w:szCs w:val="20"/>
          <w:u w:val="single"/>
          <w:lang w:val="en-US"/>
        </w:rPr>
        <w:t>com</w:t>
      </w:r>
    </w:p>
    <w:p w:rsidR="008C6B01" w:rsidRDefault="008C6B01" w:rsidP="008C6B01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8000"/>
          <w:sz w:val="20"/>
          <w:szCs w:val="20"/>
        </w:rPr>
        <w:t xml:space="preserve">          </w:t>
      </w:r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ab/>
      </w:r>
      <w:r>
        <w:rPr>
          <w:rFonts w:ascii="Times New Roman" w:hAnsi="Times New Roman"/>
          <w:b/>
          <w:color w:val="008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color w:val="0000FF"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color w:val="0000FF"/>
            <w:sz w:val="20"/>
            <w:szCs w:val="20"/>
          </w:rPr>
          <w:t>dgsburgas</w:t>
        </w:r>
        <w:proofErr w:type="spellEnd"/>
        <w:r>
          <w:rPr>
            <w:rStyle w:val="a3"/>
            <w:b/>
            <w:color w:val="0000FF"/>
            <w:sz w:val="20"/>
            <w:szCs w:val="20"/>
          </w:rPr>
          <w:t>.</w:t>
        </w:r>
        <w:proofErr w:type="spellStart"/>
        <w:r>
          <w:rPr>
            <w:rStyle w:val="a3"/>
            <w:b/>
            <w:color w:val="0000FF"/>
            <w:sz w:val="20"/>
            <w:szCs w:val="20"/>
          </w:rPr>
          <w:t>uidp-sliven</w:t>
        </w:r>
        <w:proofErr w:type="spellEnd"/>
        <w:r>
          <w:rPr>
            <w:rStyle w:val="a3"/>
            <w:b/>
            <w:color w:val="0000FF"/>
            <w:sz w:val="20"/>
            <w:szCs w:val="20"/>
          </w:rPr>
          <w:t>.</w:t>
        </w:r>
        <w:proofErr w:type="spellStart"/>
        <w:r>
          <w:rPr>
            <w:rStyle w:val="a3"/>
            <w:b/>
            <w:color w:val="0000FF"/>
            <w:sz w:val="20"/>
            <w:szCs w:val="20"/>
          </w:rPr>
          <w:t>com</w:t>
        </w:r>
        <w:proofErr w:type="spellEnd"/>
      </w:hyperlink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                                    </w:t>
      </w:r>
    </w:p>
    <w:p w:rsidR="008C6B01" w:rsidRDefault="008C6B01" w:rsidP="008C6B01">
      <w:pPr>
        <w:spacing w:after="0" w:line="240" w:lineRule="auto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8C6B01" w:rsidRPr="00563DDD" w:rsidRDefault="008C6B01" w:rsidP="008C6B0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63DDD">
        <w:rPr>
          <w:rFonts w:ascii="Times New Roman" w:hAnsi="Times New Roman"/>
          <w:b/>
          <w:bCs/>
          <w:sz w:val="28"/>
          <w:szCs w:val="28"/>
        </w:rPr>
        <w:t xml:space="preserve">ДОГОВОР </w:t>
      </w:r>
      <w:r w:rsidRPr="00563DDD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</w:p>
    <w:p w:rsidR="008C6B01" w:rsidRPr="00563DDD" w:rsidRDefault="008C6B01" w:rsidP="008C6B0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63DDD">
        <w:rPr>
          <w:rFonts w:ascii="Times New Roman" w:hAnsi="Times New Roman"/>
          <w:b/>
          <w:bCs/>
          <w:sz w:val="28"/>
          <w:szCs w:val="28"/>
        </w:rPr>
        <w:t xml:space="preserve">ЗА ВЪЗЛАГАНЕ НА ОБЩЕСТВЕНА ПОРЪЧКА </w:t>
      </w:r>
    </w:p>
    <w:p w:rsidR="008C6B01" w:rsidRPr="00DA482B" w:rsidRDefault="008C6B01" w:rsidP="008C6B0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F84">
        <w:rPr>
          <w:rFonts w:ascii="Times New Roman" w:hAnsi="Times New Roman"/>
          <w:b/>
          <w:bCs/>
          <w:sz w:val="24"/>
          <w:szCs w:val="24"/>
          <w:lang w:val="en-US"/>
        </w:rPr>
        <w:t>№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СН-04-11</w:t>
      </w:r>
    </w:p>
    <w:p w:rsidR="008C6B01" w:rsidRPr="00563DDD" w:rsidRDefault="008C6B01" w:rsidP="008C6B0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F84">
        <w:rPr>
          <w:rFonts w:ascii="Times New Roman" w:hAnsi="Times New Roman"/>
          <w:b/>
          <w:bCs/>
          <w:sz w:val="24"/>
          <w:szCs w:val="24"/>
        </w:rPr>
        <w:t>Гр. Бургас</w:t>
      </w:r>
      <w:r w:rsidRPr="00563DDD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EC463C">
        <w:rPr>
          <w:rFonts w:ascii="Times New Roman" w:hAnsi="Times New Roman"/>
          <w:b/>
          <w:bCs/>
          <w:sz w:val="24"/>
          <w:szCs w:val="24"/>
        </w:rPr>
        <w:t>14.09.2017  г.</w:t>
      </w:r>
    </w:p>
    <w:p w:rsidR="008C6B01" w:rsidRPr="007979AD" w:rsidRDefault="008C6B01" w:rsidP="008C6B01">
      <w:pPr>
        <w:spacing w:after="0"/>
        <w:jc w:val="both"/>
      </w:pPr>
    </w:p>
    <w:p w:rsidR="008C6B01" w:rsidRDefault="008C6B01" w:rsidP="008C6B01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  <w:lang w:eastAsia="bg-BG"/>
        </w:rPr>
      </w:pPr>
      <w:r>
        <w:rPr>
          <w:rFonts w:ascii="Times New Roman" w:hAnsi="Times New Roman"/>
          <w:sz w:val="24"/>
          <w:szCs w:val="24"/>
          <w:lang w:eastAsia="zh-CN"/>
        </w:rPr>
        <w:t>Днес 14.09.201</w:t>
      </w:r>
      <w:r>
        <w:rPr>
          <w:rFonts w:ascii="Times New Roman" w:hAnsi="Times New Roman"/>
          <w:sz w:val="24"/>
          <w:szCs w:val="24"/>
          <w:lang w:val="en-US" w:eastAsia="zh-CN"/>
        </w:rPr>
        <w:t>7</w:t>
      </w:r>
      <w:r>
        <w:rPr>
          <w:rFonts w:ascii="Times New Roman" w:hAnsi="Times New Roman"/>
          <w:sz w:val="24"/>
          <w:szCs w:val="24"/>
          <w:lang w:eastAsia="zh-CN"/>
        </w:rPr>
        <w:t xml:space="preserve"> г., в гр.Бургас, </w:t>
      </w:r>
      <w:r>
        <w:rPr>
          <w:rFonts w:ascii="Times New Roman" w:hAnsi="Times New Roman"/>
          <w:iCs/>
          <w:sz w:val="24"/>
          <w:szCs w:val="24"/>
        </w:rPr>
        <w:t xml:space="preserve">на основание чл. 194 от Закона за обществените поръчки и Решение № 01-36/29.08.2017 г. на  Директора на ТП „ДГС Бургас“, за класиране на участниците и определяне на изпълнители на обществена поръчка, с предмет: </w:t>
      </w:r>
      <w:r>
        <w:rPr>
          <w:rFonts w:ascii="Times New Roman" w:hAnsi="Times New Roman"/>
          <w:b/>
          <w:sz w:val="24"/>
          <w:szCs w:val="24"/>
        </w:rPr>
        <w:t xml:space="preserve">„Доставка чрез закупуване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монтаж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 /един/ брой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климати</w:t>
      </w:r>
      <w:proofErr w:type="spellEnd"/>
      <w:r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нуждите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ТП </w:t>
      </w: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ДГС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“</w:t>
      </w:r>
      <w:r>
        <w:rPr>
          <w:rFonts w:ascii="Times New Roman" w:hAnsi="Times New Roman"/>
          <w:b/>
          <w:sz w:val="24"/>
          <w:szCs w:val="24"/>
        </w:rPr>
        <w:t>”,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>се сключи настоящият договор за възлагане на обществена поръчка, между: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:rsidR="008C6B01" w:rsidRPr="00B5274B" w:rsidRDefault="008C6B01" w:rsidP="008C6B0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>1.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„ЮГОИЗТОЧНО ДЪРЖАВНО ПРЕДПРИЯТИЕ” ДП - СЛИВЕН</w:t>
      </w:r>
      <w:r>
        <w:rPr>
          <w:rFonts w:ascii="Times New Roman" w:hAnsi="Times New Roman"/>
          <w:sz w:val="24"/>
          <w:szCs w:val="24"/>
        </w:rPr>
        <w:t xml:space="preserve">, ЕИК: 201617654, </w:t>
      </w:r>
      <w:r>
        <w:rPr>
          <w:rFonts w:ascii="Times New Roman" w:hAnsi="Times New Roman"/>
          <w:b/>
          <w:sz w:val="24"/>
          <w:szCs w:val="24"/>
        </w:rPr>
        <w:t>ТП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„ДЪРЖАВНО ГОРСКО СТОПАНСТВО – БУРГАС”, </w:t>
      </w:r>
      <w:r>
        <w:rPr>
          <w:rFonts w:ascii="Times New Roman" w:hAnsi="Times New Roman"/>
          <w:color w:val="0D0D0D"/>
          <w:sz w:val="24"/>
          <w:szCs w:val="24"/>
        </w:rPr>
        <w:t>ЕИК: 2016176540031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със седалище и адрес на управление: гр. Бургас, ул.”Цар Иван Шишман” №8, ет.2,</w:t>
      </w:r>
      <w:r>
        <w:rPr>
          <w:rFonts w:ascii="Times New Roman" w:hAnsi="Times New Roman"/>
          <w:b/>
          <w:sz w:val="24"/>
          <w:szCs w:val="24"/>
        </w:rPr>
        <w:t xml:space="preserve"> представлявано от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  <w:r>
        <w:rPr>
          <w:rFonts w:ascii="Times New Roman" w:hAnsi="Times New Roman"/>
          <w:b/>
          <w:sz w:val="24"/>
          <w:szCs w:val="24"/>
        </w:rPr>
        <w:t xml:space="preserve"> - Директор, </w:t>
      </w:r>
      <w:r>
        <w:rPr>
          <w:rFonts w:ascii="Times New Roman" w:hAnsi="Times New Roman"/>
          <w:sz w:val="24"/>
          <w:szCs w:val="24"/>
        </w:rPr>
        <w:t>съгласно делегираните ми права, с нотариално заверено пълномощно</w:t>
      </w:r>
      <w:proofErr w:type="gramStart"/>
      <w:r>
        <w:rPr>
          <w:rFonts w:ascii="Times New Roman" w:hAnsi="Times New Roman"/>
          <w:sz w:val="24"/>
          <w:szCs w:val="24"/>
        </w:rPr>
        <w:t>,  Рег</w:t>
      </w:r>
      <w:proofErr w:type="gramEnd"/>
      <w:r>
        <w:rPr>
          <w:rFonts w:ascii="Times New Roman" w:hAnsi="Times New Roman"/>
          <w:sz w:val="24"/>
          <w:szCs w:val="24"/>
        </w:rPr>
        <w:t xml:space="preserve">. № 555/03.04.2017. г., на нотариус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  <w:r>
        <w:rPr>
          <w:rFonts w:ascii="Times New Roman" w:hAnsi="Times New Roman"/>
          <w:sz w:val="24"/>
          <w:szCs w:val="24"/>
        </w:rPr>
        <w:t xml:space="preserve">, от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  <w:r>
        <w:rPr>
          <w:rFonts w:ascii="Times New Roman" w:hAnsi="Times New Roman"/>
          <w:sz w:val="24"/>
          <w:szCs w:val="24"/>
        </w:rPr>
        <w:t xml:space="preserve">, в качеството му на Директор на </w:t>
      </w:r>
      <w:r>
        <w:rPr>
          <w:rFonts w:ascii="Times New Roman" w:hAnsi="Times New Roman"/>
          <w:b/>
          <w:sz w:val="24"/>
          <w:szCs w:val="24"/>
        </w:rPr>
        <w:t>„ЮГОИЗТОЧНО ДЪРЖАВНО ПРЕДПРИЯТИЕ” ДП – Сливен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и 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proofErr w:type="gram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highlight w:val="white"/>
        </w:rPr>
        <w:t>-  гл</w:t>
      </w:r>
      <w:proofErr w:type="gramEnd"/>
      <w:r>
        <w:rPr>
          <w:rFonts w:ascii="Times New Roman" w:hAnsi="Times New Roman"/>
          <w:b/>
          <w:sz w:val="24"/>
          <w:szCs w:val="24"/>
          <w:highlight w:val="white"/>
        </w:rPr>
        <w:t>. счетоводител</w:t>
      </w:r>
      <w:r>
        <w:rPr>
          <w:rFonts w:ascii="Times New Roman" w:hAnsi="Times New Roman"/>
          <w:sz w:val="24"/>
          <w:szCs w:val="24"/>
          <w:highlight w:val="white"/>
        </w:rPr>
        <w:t xml:space="preserve">,наричано за краткост 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>ВЪЗЛОЖИТЕЛ</w:t>
      </w:r>
      <w:r>
        <w:rPr>
          <w:rFonts w:ascii="Times New Roman" w:hAnsi="Times New Roman"/>
          <w:sz w:val="24"/>
          <w:szCs w:val="24"/>
          <w:highlight w:val="white"/>
        </w:rPr>
        <w:t>, от една страна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и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“</w:t>
      </w:r>
      <w:r w:rsidRPr="00563DDD">
        <w:rPr>
          <w:rFonts w:ascii="Times New Roman" w:hAnsi="Times New Roman"/>
          <w:b/>
          <w:sz w:val="24"/>
          <w:szCs w:val="24"/>
        </w:rPr>
        <w:t>А БИ ТИ Клима“ ЕООД</w:t>
      </w:r>
      <w:r>
        <w:rPr>
          <w:rFonts w:ascii="Times New Roman" w:hAnsi="Times New Roman"/>
          <w:sz w:val="24"/>
          <w:szCs w:val="24"/>
        </w:rPr>
        <w:t>, със седалище и адрес на управление: гр. Бургас, ж.к. „Изгрев“, бл. 128, вх. 2, ет. 1, ап. 3, ЕИК/БУЛСТАТ  203142163,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63DDD">
        <w:rPr>
          <w:rFonts w:ascii="Times New Roman" w:hAnsi="Times New Roman"/>
          <w:b/>
          <w:sz w:val="24"/>
          <w:szCs w:val="24"/>
        </w:rPr>
        <w:t xml:space="preserve">представлявано от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  <w:r>
        <w:rPr>
          <w:rFonts w:ascii="Times New Roman" w:hAnsi="Times New Roman"/>
          <w:sz w:val="24"/>
          <w:szCs w:val="24"/>
        </w:rPr>
        <w:t xml:space="preserve">, в качеството му на </w:t>
      </w:r>
      <w:r w:rsidR="00D12866">
        <w:rPr>
          <w:rFonts w:ascii="Times New Roman" w:hAnsi="Times New Roman"/>
          <w:b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 xml:space="preserve">, определен за изпълнител след проведена процедура за обществена поръчка по реда на </w:t>
      </w:r>
      <w:r w:rsidRPr="00563DDD">
        <w:rPr>
          <w:rFonts w:ascii="Times New Roman" w:hAnsi="Times New Roman"/>
          <w:sz w:val="24"/>
          <w:szCs w:val="24"/>
        </w:rPr>
        <w:t>Глава 26 от ЗОП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 xml:space="preserve">наричан по-долу за краткост </w:t>
      </w:r>
      <w:r>
        <w:rPr>
          <w:rFonts w:ascii="Times New Roman" w:hAnsi="Times New Roman"/>
          <w:b/>
          <w:iCs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ИЗПЪЛНИТЕЛ“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iCs/>
          <w:sz w:val="24"/>
          <w:szCs w:val="24"/>
        </w:rPr>
        <w:t xml:space="preserve"> от друга страна, се сключи настоящия договор за следното:</w:t>
      </w:r>
    </w:p>
    <w:p w:rsidR="008C6B01" w:rsidRDefault="008C6B01" w:rsidP="008C6B01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pacing w:val="-5"/>
          <w:sz w:val="24"/>
          <w:szCs w:val="24"/>
        </w:rPr>
      </w:pP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      I. ПРЕДМЕТ НА ДОГОВОРА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Ref214678122"/>
      <w:r>
        <w:rPr>
          <w:rFonts w:ascii="Times New Roman" w:hAnsi="Times New Roman"/>
          <w:b/>
          <w:bCs/>
          <w:sz w:val="24"/>
          <w:szCs w:val="24"/>
        </w:rPr>
        <w:t xml:space="preserve">       Чл. 1. ВЪЗЛОЖИТЕЛЯТ </w:t>
      </w:r>
      <w:r>
        <w:rPr>
          <w:rFonts w:ascii="Times New Roman" w:hAnsi="Times New Roman"/>
          <w:sz w:val="24"/>
          <w:szCs w:val="24"/>
        </w:rPr>
        <w:t xml:space="preserve">възлага, а </w:t>
      </w:r>
      <w:r>
        <w:rPr>
          <w:rFonts w:ascii="Times New Roman" w:hAnsi="Times New Roman"/>
          <w:b/>
          <w:bCs/>
          <w:sz w:val="24"/>
          <w:szCs w:val="24"/>
        </w:rPr>
        <w:t xml:space="preserve">ИЗПЪЛНИТЕЛЯТ </w:t>
      </w:r>
      <w:r>
        <w:rPr>
          <w:rFonts w:ascii="Times New Roman" w:hAnsi="Times New Roman"/>
          <w:sz w:val="24"/>
          <w:szCs w:val="24"/>
        </w:rPr>
        <w:t>приема</w:t>
      </w:r>
      <w:bookmarkEnd w:id="0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 извършва срещу заплащане доставки и монтаж на 1 / един / брой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 xml:space="preserve"> за нуждите на ТП „ДГС Бургас”, с прогнозна стойност, съгласно техническа спецификация.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Чл. 2. Възложителят прави заявки за доставка на посочения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>, съобразно техническата спецификация и прогнозната стойност.</w:t>
      </w:r>
    </w:p>
    <w:p w:rsidR="008C6B01" w:rsidRDefault="008C6B01" w:rsidP="008C6B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C6B01" w:rsidRDefault="008C6B01" w:rsidP="008C6B0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ЦЕНА НА ДОГОВОРА. НАЧИН НА ПЛАЩАНЕ</w:t>
      </w:r>
    </w:p>
    <w:p w:rsidR="008C6B01" w:rsidRDefault="008C6B01" w:rsidP="008C6B01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B1F84">
        <w:rPr>
          <w:rFonts w:ascii="Times New Roman" w:hAnsi="Times New Roman"/>
          <w:b/>
          <w:sz w:val="24"/>
          <w:szCs w:val="24"/>
        </w:rPr>
        <w:t xml:space="preserve">    Чл. 3. (1)</w:t>
      </w:r>
      <w:r>
        <w:rPr>
          <w:rFonts w:ascii="Times New Roman" w:hAnsi="Times New Roman"/>
          <w:sz w:val="24"/>
          <w:szCs w:val="24"/>
        </w:rPr>
        <w:t xml:space="preserve"> Общата стойност на договора е </w:t>
      </w:r>
      <w:r w:rsidRPr="004E1911">
        <w:rPr>
          <w:rFonts w:ascii="Times New Roman" w:hAnsi="Times New Roman"/>
          <w:b/>
          <w:sz w:val="24"/>
          <w:szCs w:val="24"/>
        </w:rPr>
        <w:t>827, 50</w:t>
      </w:r>
      <w:r>
        <w:rPr>
          <w:rFonts w:ascii="Times New Roman" w:hAnsi="Times New Roman"/>
          <w:b/>
          <w:sz w:val="24"/>
          <w:szCs w:val="24"/>
        </w:rPr>
        <w:t xml:space="preserve"> (осемстотин двадесет и седем лева и петдесет стотинки) лева, без ДДС</w:t>
      </w:r>
      <w:r>
        <w:rPr>
          <w:rFonts w:ascii="Times New Roman" w:hAnsi="Times New Roman"/>
          <w:sz w:val="24"/>
          <w:szCs w:val="24"/>
        </w:rPr>
        <w:t xml:space="preserve">, като това е максималната прогнозна стойност. </w:t>
      </w:r>
    </w:p>
    <w:p w:rsidR="008C6B01" w:rsidRDefault="008C6B01" w:rsidP="008C6B01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(2) Договорената цена в настоящия договор е окончателна и не подлежи на актуализация за срока на действие на Договора.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FB1F84">
        <w:rPr>
          <w:rFonts w:ascii="Times New Roman" w:hAnsi="Times New Roman"/>
          <w:b/>
          <w:sz w:val="24"/>
          <w:szCs w:val="24"/>
        </w:rPr>
        <w:t>Чл. 4.</w:t>
      </w:r>
      <w:r>
        <w:rPr>
          <w:rFonts w:ascii="Times New Roman" w:hAnsi="Times New Roman"/>
          <w:sz w:val="24"/>
          <w:szCs w:val="24"/>
        </w:rPr>
        <w:t xml:space="preserve"> Възложителят прави заявки за доставка на съответния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>, в съответствие с техническото задание и договорената цена, посочени съгласно ценовата оферта на Изпълнителя.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1F84">
        <w:rPr>
          <w:rFonts w:ascii="Times New Roman" w:hAnsi="Times New Roman"/>
          <w:b/>
          <w:sz w:val="24"/>
          <w:szCs w:val="24"/>
        </w:rPr>
        <w:t xml:space="preserve">        Чл. 5.</w:t>
      </w:r>
      <w:r>
        <w:rPr>
          <w:rFonts w:ascii="Times New Roman" w:hAnsi="Times New Roman"/>
          <w:sz w:val="24"/>
          <w:szCs w:val="24"/>
        </w:rPr>
        <w:t xml:space="preserve"> Стойността на договора включва всички разходи на Изпълнителя за изпълнението на поръчката, включително: транспорт, разтоварване, опаковка, такси и други.</w:t>
      </w:r>
    </w:p>
    <w:p w:rsidR="008C6B01" w:rsidRDefault="008C6B01" w:rsidP="008C6B01">
      <w:pPr>
        <w:tabs>
          <w:tab w:val="left" w:pos="11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FB1F84">
        <w:rPr>
          <w:rFonts w:ascii="Times New Roman" w:hAnsi="Times New Roman"/>
          <w:b/>
          <w:sz w:val="24"/>
          <w:szCs w:val="24"/>
        </w:rPr>
        <w:t>Чл. 6.</w:t>
      </w:r>
      <w:r>
        <w:rPr>
          <w:rFonts w:ascii="Times New Roman" w:hAnsi="Times New Roman"/>
          <w:sz w:val="24"/>
          <w:szCs w:val="24"/>
        </w:rPr>
        <w:t xml:space="preserve"> Възложителят заплаща цената след извършената доставка и монтаж на </w:t>
      </w:r>
      <w:proofErr w:type="spellStart"/>
      <w:r>
        <w:rPr>
          <w:rFonts w:ascii="Times New Roman" w:hAnsi="Times New Roman"/>
          <w:sz w:val="24"/>
          <w:szCs w:val="24"/>
        </w:rPr>
        <w:t>климатика</w:t>
      </w:r>
      <w:proofErr w:type="spellEnd"/>
      <w:r>
        <w:rPr>
          <w:rFonts w:ascii="Times New Roman" w:hAnsi="Times New Roman"/>
          <w:sz w:val="24"/>
          <w:szCs w:val="24"/>
        </w:rPr>
        <w:t xml:space="preserve"> по посочената банкова сметка на ИЗПЪЛНИТЕЛЯ, в срок от </w:t>
      </w:r>
      <w:r>
        <w:rPr>
          <w:rFonts w:ascii="Times New Roman" w:hAnsi="Times New Roman"/>
          <w:b/>
          <w:sz w:val="24"/>
          <w:szCs w:val="24"/>
        </w:rPr>
        <w:t xml:space="preserve">15 (петнадесет) </w:t>
      </w:r>
      <w:r>
        <w:rPr>
          <w:rFonts w:ascii="Times New Roman" w:hAnsi="Times New Roman"/>
          <w:b/>
          <w:bCs/>
          <w:snapToGrid w:val="0"/>
          <w:sz w:val="24"/>
          <w:szCs w:val="24"/>
        </w:rPr>
        <w:t>календарни дни</w:t>
      </w:r>
      <w:r>
        <w:rPr>
          <w:rFonts w:ascii="Times New Roman" w:hAnsi="Times New Roman"/>
          <w:bCs/>
          <w:snapToGrid w:val="0"/>
          <w:sz w:val="24"/>
          <w:szCs w:val="24"/>
        </w:rPr>
        <w:t xml:space="preserve">, след представяне на оригинална фактура с приложени към нея двустранно разписан </w:t>
      </w:r>
      <w:proofErr w:type="spellStart"/>
      <w:r>
        <w:rPr>
          <w:rFonts w:ascii="Times New Roman" w:hAnsi="Times New Roman"/>
          <w:bCs/>
          <w:snapToGrid w:val="0"/>
          <w:sz w:val="24"/>
          <w:szCs w:val="24"/>
        </w:rPr>
        <w:t>приемо-предавателен</w:t>
      </w:r>
      <w:proofErr w:type="spellEnd"/>
      <w:r>
        <w:rPr>
          <w:rFonts w:ascii="Times New Roman" w:hAnsi="Times New Roman"/>
          <w:bCs/>
          <w:snapToGrid w:val="0"/>
          <w:sz w:val="24"/>
          <w:szCs w:val="24"/>
        </w:rPr>
        <w:t xml:space="preserve"> протокол за доставен и монтиран </w:t>
      </w:r>
      <w:proofErr w:type="spellStart"/>
      <w:r>
        <w:rPr>
          <w:rFonts w:ascii="Times New Roman" w:hAnsi="Times New Roman"/>
          <w:bCs/>
          <w:snapToGrid w:val="0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bCs/>
          <w:snapToGrid w:val="0"/>
          <w:sz w:val="24"/>
          <w:szCs w:val="24"/>
        </w:rPr>
        <w:t>, подписан от представител на Възложителя и от представител на Изпълнителя</w:t>
      </w:r>
      <w:r>
        <w:rPr>
          <w:rFonts w:ascii="Times New Roman" w:hAnsi="Times New Roman"/>
          <w:sz w:val="24"/>
          <w:szCs w:val="24"/>
        </w:rPr>
        <w:t>.</w:t>
      </w:r>
    </w:p>
    <w:p w:rsidR="008C6B01" w:rsidRPr="00EC463C" w:rsidRDefault="008C6B01" w:rsidP="008C6B01">
      <w:pPr>
        <w:tabs>
          <w:tab w:val="left" w:pos="110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FB1F84">
        <w:rPr>
          <w:rFonts w:ascii="Times New Roman" w:hAnsi="Times New Roman"/>
          <w:b/>
          <w:sz w:val="24"/>
          <w:szCs w:val="24"/>
        </w:rPr>
        <w:t>Чл. 7.</w:t>
      </w:r>
      <w:r>
        <w:rPr>
          <w:rFonts w:ascii="Times New Roman" w:hAnsi="Times New Roman"/>
          <w:sz w:val="24"/>
          <w:szCs w:val="24"/>
        </w:rPr>
        <w:t xml:space="preserve"> (1) Плащането по банков път се извършва по следната банкова сметка на </w:t>
      </w:r>
      <w:r w:rsidRPr="00EC463C">
        <w:rPr>
          <w:rFonts w:ascii="Times New Roman" w:hAnsi="Times New Roman"/>
          <w:sz w:val="24"/>
          <w:szCs w:val="24"/>
        </w:rPr>
        <w:t>Изпълнителя: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C6B01" w:rsidRPr="00EC463C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463C">
        <w:rPr>
          <w:rFonts w:ascii="Times New Roman" w:hAnsi="Times New Roman"/>
          <w:sz w:val="24"/>
          <w:szCs w:val="24"/>
        </w:rPr>
        <w:t xml:space="preserve">Банка: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463C">
        <w:rPr>
          <w:rFonts w:ascii="Times New Roman" w:hAnsi="Times New Roman"/>
          <w:sz w:val="24"/>
          <w:szCs w:val="24"/>
        </w:rPr>
        <w:t>Банкова сметка:</w:t>
      </w:r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color w:val="FFFF00"/>
          <w:sz w:val="24"/>
          <w:szCs w:val="24"/>
          <w:lang w:val="en-US"/>
        </w:rPr>
      </w:pPr>
      <w:r w:rsidRPr="00EC463C">
        <w:rPr>
          <w:rFonts w:ascii="Times New Roman" w:hAnsi="Times New Roman"/>
          <w:sz w:val="24"/>
          <w:szCs w:val="24"/>
        </w:rPr>
        <w:t xml:space="preserve">Банков код: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463C">
        <w:rPr>
          <w:rFonts w:ascii="Times New Roman" w:hAnsi="Times New Roman"/>
          <w:color w:val="FFFF00"/>
          <w:sz w:val="24"/>
          <w:szCs w:val="24"/>
        </w:rPr>
        <w:t>................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(2) Изпълнителят е длъжен да уведомява писмено Възложителя за всички </w:t>
      </w:r>
      <w:proofErr w:type="spellStart"/>
      <w:r>
        <w:rPr>
          <w:rFonts w:ascii="Times New Roman" w:hAnsi="Times New Roman"/>
          <w:sz w:val="24"/>
          <w:szCs w:val="24"/>
        </w:rPr>
        <w:t>последващи</w:t>
      </w:r>
      <w:proofErr w:type="spellEnd"/>
      <w:r>
        <w:rPr>
          <w:rFonts w:ascii="Times New Roman" w:hAnsi="Times New Roman"/>
          <w:sz w:val="24"/>
          <w:szCs w:val="24"/>
        </w:rPr>
        <w:t xml:space="preserve"> промени в данните за банковата му сметка в срок от 1 / един / работен ден, считано от датата на промяната. В случай, че Изпълнителят не уведоми Възложителя в този срок, счита се, че плащането е надлежно и в срок  извършени.</w:t>
      </w:r>
    </w:p>
    <w:p w:rsidR="008C6B01" w:rsidRDefault="008C6B01" w:rsidP="008C6B01">
      <w:pPr>
        <w:tabs>
          <w:tab w:val="num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6B01" w:rsidRDefault="008C6B01" w:rsidP="008C6B01">
      <w:pPr>
        <w:tabs>
          <w:tab w:val="num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III. СРОКОВЕ И МЯСТО ЗА ИЗПЪЛНЕНИЕ</w:t>
      </w:r>
    </w:p>
    <w:p w:rsidR="008C6B01" w:rsidRDefault="008C6B01" w:rsidP="008C6B01">
      <w:pPr>
        <w:tabs>
          <w:tab w:val="left" w:pos="11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FB1F84">
        <w:rPr>
          <w:rFonts w:ascii="Times New Roman" w:hAnsi="Times New Roman"/>
          <w:b/>
          <w:sz w:val="24"/>
          <w:szCs w:val="24"/>
        </w:rPr>
        <w:t>Чл. 8.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Срокът за изпълнение на договора е </w:t>
      </w:r>
      <w:r>
        <w:rPr>
          <w:rFonts w:ascii="Times New Roman" w:hAnsi="Times New Roman"/>
          <w:b/>
          <w:bCs/>
          <w:color w:val="000000"/>
          <w:spacing w:val="-5"/>
          <w:sz w:val="24"/>
          <w:szCs w:val="24"/>
        </w:rPr>
        <w:t xml:space="preserve">20 (двадесет) дни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и </w:t>
      </w:r>
      <w:r>
        <w:rPr>
          <w:rFonts w:ascii="Times New Roman" w:hAnsi="Times New Roman"/>
          <w:spacing w:val="-5"/>
          <w:sz w:val="24"/>
          <w:szCs w:val="24"/>
        </w:rPr>
        <w:t>започва да тече от датата на неговото подписване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FB1F84">
        <w:rPr>
          <w:rFonts w:ascii="Times New Roman" w:hAnsi="Times New Roman"/>
          <w:b/>
          <w:sz w:val="24"/>
          <w:szCs w:val="24"/>
        </w:rPr>
        <w:t>Чл. 9.</w:t>
      </w:r>
      <w:r>
        <w:rPr>
          <w:rFonts w:ascii="Times New Roman" w:hAnsi="Times New Roman"/>
          <w:sz w:val="24"/>
          <w:szCs w:val="24"/>
        </w:rPr>
        <w:t xml:space="preserve"> Място за изпълнение на поръчката  е административната сграда на ТП „ДГС Бургас”, с адрес: гр. Бургас, ул. „Цар Иван Шишман” № 8, ет.2.</w:t>
      </w:r>
    </w:p>
    <w:p w:rsidR="008C6B01" w:rsidRDefault="008C6B01" w:rsidP="008C6B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6B01" w:rsidRDefault="008C6B01" w:rsidP="008C6B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ПРАВА И ЗАДЪЛЖЕНИЯ НА СТРАНИТЕ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Чл. 10.</w:t>
      </w:r>
      <w:r>
        <w:rPr>
          <w:rFonts w:ascii="Times New Roman" w:hAnsi="Times New Roman"/>
          <w:sz w:val="24"/>
          <w:szCs w:val="24"/>
        </w:rPr>
        <w:t xml:space="preserve"> (1) </w:t>
      </w:r>
      <w:r>
        <w:rPr>
          <w:rFonts w:ascii="Times New Roman" w:hAnsi="Times New Roman"/>
          <w:b/>
          <w:sz w:val="24"/>
          <w:szCs w:val="24"/>
        </w:rPr>
        <w:t>ВЪЗЛОЖИТЕЛЯТ има право: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1. Да извършва проверка във всеки момент от изпълнението на договора относно качеството на изпълнение и техническите параметри на </w:t>
      </w:r>
      <w:proofErr w:type="spellStart"/>
      <w:r>
        <w:rPr>
          <w:rFonts w:ascii="Times New Roman" w:hAnsi="Times New Roman"/>
          <w:sz w:val="24"/>
          <w:szCs w:val="24"/>
        </w:rPr>
        <w:t>климатика</w:t>
      </w:r>
      <w:proofErr w:type="spellEnd"/>
      <w:r>
        <w:rPr>
          <w:rFonts w:ascii="Times New Roman" w:hAnsi="Times New Roman"/>
          <w:sz w:val="24"/>
          <w:szCs w:val="24"/>
        </w:rPr>
        <w:t>, без това да пречи на работата на ИЗПЪЛНИТЕЛЯ.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2. Да прави рекламации при установяване на недостатъци в доставения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3. Когато изпълнителят се е отклонил от изискванията за доставка по настоящия договор, да откаже приемането на </w:t>
      </w:r>
      <w:proofErr w:type="spellStart"/>
      <w:r>
        <w:rPr>
          <w:rFonts w:ascii="Times New Roman" w:hAnsi="Times New Roman"/>
          <w:sz w:val="24"/>
          <w:szCs w:val="24"/>
        </w:rPr>
        <w:t>климатика</w:t>
      </w:r>
      <w:proofErr w:type="spellEnd"/>
      <w:r>
        <w:rPr>
          <w:rFonts w:ascii="Times New Roman" w:hAnsi="Times New Roman"/>
          <w:sz w:val="24"/>
          <w:szCs w:val="24"/>
        </w:rPr>
        <w:t xml:space="preserve"> или да откаже да заплати съответното възнаграждение, докато изпълнителят не изпълни своите задължения, съгласно договора.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4. Когато недостатъците на доставения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 xml:space="preserve"> са съществени, Възложителят има право да задължи Изпълнителя да достави договорения вид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>, в срок от максимум 5 (пет) работни дни за сметка на Изпълнителя.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(2) ВЪЗЛОЖИТЕЛЯТ е длъжен:</w:t>
      </w:r>
    </w:p>
    <w:p w:rsidR="008C6B01" w:rsidRDefault="008C6B01" w:rsidP="008C6B0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заплати на ИЗПЪЛНИТЕЛЯ възнаграждение в размер, при условия и в срокове, съгласно настоящия договор.</w:t>
      </w:r>
    </w:p>
    <w:p w:rsidR="008C6B01" w:rsidRDefault="008C6B01" w:rsidP="008C6B0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Да не разпространява под каквато и да е форма всяка предоставена му от ИЗПЪЛНИТЕЛЯ информация, имаща характер на търговска тайна и изрично упомената от ИЗПЪЛНИТЕЛЯ като такава в представената от него оферта.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Чл. 11.</w:t>
      </w:r>
      <w:r>
        <w:rPr>
          <w:rFonts w:ascii="Times New Roman" w:hAnsi="Times New Roman"/>
          <w:sz w:val="24"/>
          <w:szCs w:val="24"/>
        </w:rPr>
        <w:t xml:space="preserve"> (1) ИЗПЪЛНИТЕЛЯТ има право:</w:t>
      </w:r>
    </w:p>
    <w:p w:rsidR="008C6B01" w:rsidRDefault="008C6B01" w:rsidP="008C6B01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получи уговореното възнаграждение при условията и в сроковете, посочени в настоящия договор.</w:t>
      </w:r>
    </w:p>
    <w:p w:rsidR="008C6B01" w:rsidRDefault="008C6B01" w:rsidP="008C6B01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 получи от ВЪЗЛОЖИТЕЛЯ съдействие, когато последното е необходимо за изпълнение на договора. 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(3) ИЗПЪЛНИТЕЛЯТ e длъжен</w:t>
      </w:r>
      <w:r>
        <w:rPr>
          <w:rFonts w:ascii="Times New Roman" w:hAnsi="Times New Roman"/>
          <w:sz w:val="24"/>
          <w:szCs w:val="24"/>
        </w:rPr>
        <w:t>: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Да изпълнява дейностите, предмет на Договора, качествено и в срок, без да се отклонява от условията на Договора и приложенията към него; 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Да информира Възложителя за всички възникнали проблеми в хода на изпълнението и за предприетите мерки за тяхното разрешаване; 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Да съставя и предоставя на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ВЪЗЛОЖИТЕЛЯ </w:t>
      </w:r>
      <w:r>
        <w:rPr>
          <w:rFonts w:ascii="Times New Roman" w:hAnsi="Times New Roman"/>
          <w:color w:val="000000"/>
          <w:sz w:val="24"/>
          <w:szCs w:val="24"/>
        </w:rPr>
        <w:t xml:space="preserve">всички документи във връзка с изпълнението на Договора, съгласно условията на същия и приложенията към него; 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Да достави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климатика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подходяща за запазването му при транспортиране и съхранение в склад опаковка;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Да проверява за правилното функциониране на оборудването след извършен монтаж; 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 осигурява и предоставя операциите в обхвата на гаранционния сервиз, като поддържа оборудването в изправно състояние и без недостатъци;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предостави гаранционен сервиз от деня на подписване на приемно-предавателен протокол;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констатиране на видими фабрични дефекти на продукта в момента на доставката да извърши за своя сметка замяната им с такива със същото или по-добро качество в срок от максимум 5 (пет) работни дни.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Ако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дефектиралият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не се произвежда от съответния производител, след сключване на договора и в срока на доставката, ИЗПЪЛНИТЕЛЯТ се задължава да достави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 не по-лоши технически характеристики и показатели, приети от ВЪЗЛОЖИТЕЛЯ, за което се подписва Анекс към договора за доставения вид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за приетата цена, преди замяната на доставката с нов вид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 не по-лоши технически характеристики; 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 издаде фактура за сума, съответстваща на стойността на доставеният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не предоставя документи и информация на трети лица свързана с изпълнение на договора, както и да не използва информация, станала му известна при изпълнение на задълженията му по същия.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 сключи договор за </w:t>
      </w:r>
      <w:proofErr w:type="spellStart"/>
      <w:r>
        <w:rPr>
          <w:rFonts w:ascii="Times New Roman" w:hAnsi="Times New Roman"/>
          <w:sz w:val="24"/>
          <w:szCs w:val="24"/>
        </w:rPr>
        <w:t>подизпълнение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с подизпълнителите, посочени в офертата, ако е необходимо;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срок до 3 работни дни от сключването на договор за </w:t>
      </w:r>
      <w:proofErr w:type="spellStart"/>
      <w:r>
        <w:rPr>
          <w:rFonts w:ascii="Times New Roman" w:hAnsi="Times New Roman"/>
          <w:sz w:val="24"/>
          <w:szCs w:val="24"/>
        </w:rPr>
        <w:t>подизпълнение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или на допълнително споразумение за замяна на посочен в офертата подизпълнител, да изпрати копие на договора или на допълнителното споразумение на Възложителя, заедно с доказателства, че са изпълнени условията по чл. 66, ал. 2 и 11 от ЗОП.</w:t>
      </w:r>
    </w:p>
    <w:p w:rsidR="008C6B01" w:rsidRDefault="008C6B01" w:rsidP="008C6B0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 информира подизпълнителите си, че последните нямат право да възлагат една или повече от дейностите, които са включени в предмета на договора за </w:t>
      </w:r>
      <w:proofErr w:type="spellStart"/>
      <w:r>
        <w:rPr>
          <w:rFonts w:ascii="Times New Roman" w:hAnsi="Times New Roman"/>
          <w:sz w:val="24"/>
          <w:szCs w:val="24"/>
        </w:rPr>
        <w:t>подизпълнение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на друг подизпълнител, освен в случаите по чл. 75, ал. 4 от Правилника за прилагане на ЗОП.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6B01" w:rsidRDefault="008C6B01" w:rsidP="008C6B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V. ПРЕДАВАНЕ И ПРИЕМАНЕ НА ИЗПЪЛНЕНИЕТО.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Чл. 12. (1)</w:t>
      </w:r>
      <w:r>
        <w:rPr>
          <w:rFonts w:ascii="Times New Roman" w:hAnsi="Times New Roman"/>
          <w:sz w:val="24"/>
          <w:szCs w:val="24"/>
        </w:rPr>
        <w:t xml:space="preserve"> Приемането на извършената доставка/и се извършва от определени от страна на Възложителя и Изпълнителя лица.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(2) Приемането се удостоверява с подписване от лицата по ал. 1 на двустранен приемателно-предавателен протокол, удостоверяващ точните видове и количества на доставените по съответната заявка продукти.</w:t>
      </w:r>
    </w:p>
    <w:p w:rsidR="008C6B01" w:rsidRDefault="008C6B01" w:rsidP="008C6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C6B01" w:rsidRDefault="008C6B01" w:rsidP="008C6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VI. ГАРАНЦИОННА ПОДДРЪЖКА, СРОКОВЕ И РЕКЛАМАЦИИ</w:t>
      </w:r>
    </w:p>
    <w:p w:rsidR="008C6B01" w:rsidRDefault="008C6B01" w:rsidP="008C6B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Чл. 13. (1) ИЗПЪЛНИТЕЛЯТ </w:t>
      </w:r>
      <w:r>
        <w:rPr>
          <w:rFonts w:ascii="Times New Roman" w:hAnsi="Times New Roman"/>
          <w:color w:val="000000"/>
          <w:sz w:val="24"/>
          <w:szCs w:val="24"/>
        </w:rPr>
        <w:t xml:space="preserve">гарантира качеството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надежността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 доставяното от него оборудване в рамките на гаранционния срок. </w:t>
      </w:r>
    </w:p>
    <w:p w:rsidR="008C6B01" w:rsidRDefault="008C6B01" w:rsidP="008C6B01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Cs/>
          <w:sz w:val="24"/>
          <w:szCs w:val="24"/>
          <w:lang w:eastAsia="bg-BG"/>
        </w:rPr>
        <w:t xml:space="preserve">    (2)Изпълнителят следва да осигури безплатна гаранционна поддръжка на доставения </w:t>
      </w:r>
      <w:proofErr w:type="spellStart"/>
      <w:r>
        <w:rPr>
          <w:rFonts w:ascii="Times New Roman" w:hAnsi="Times New Roman"/>
          <w:bCs/>
          <w:sz w:val="24"/>
          <w:szCs w:val="24"/>
          <w:lang w:eastAsia="bg-BG"/>
        </w:rPr>
        <w:t>климатик</w:t>
      </w:r>
      <w:proofErr w:type="spellEnd"/>
      <w:r>
        <w:rPr>
          <w:rFonts w:ascii="Times New Roman" w:hAnsi="Times New Roman"/>
          <w:bCs/>
          <w:sz w:val="24"/>
          <w:szCs w:val="24"/>
          <w:lang w:eastAsia="bg-BG"/>
        </w:rPr>
        <w:t>, което да включва:</w:t>
      </w:r>
    </w:p>
    <w:p w:rsidR="008C6B01" w:rsidRDefault="008C6B01" w:rsidP="008C6B01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Cs/>
          <w:sz w:val="24"/>
          <w:szCs w:val="24"/>
          <w:lang w:eastAsia="bg-BG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Гаранционен срок – 24 /двадесет и четири/ месеца. </w:t>
      </w:r>
      <w:r>
        <w:rPr>
          <w:rFonts w:ascii="Times New Roman" w:hAnsi="Times New Roman"/>
          <w:bCs/>
          <w:sz w:val="24"/>
          <w:szCs w:val="24"/>
          <w:lang w:eastAsia="bg-BG"/>
        </w:rPr>
        <w:t xml:space="preserve">За начало на гаранционният срок се счита датата на монтажа, която се посочва в </w:t>
      </w:r>
      <w:proofErr w:type="spellStart"/>
      <w:r>
        <w:rPr>
          <w:rFonts w:ascii="Times New Roman" w:hAnsi="Times New Roman"/>
          <w:bCs/>
          <w:sz w:val="24"/>
          <w:szCs w:val="24"/>
          <w:lang w:eastAsia="bg-BG"/>
        </w:rPr>
        <w:t>приемо-предавателния</w:t>
      </w:r>
      <w:proofErr w:type="spellEnd"/>
      <w:r>
        <w:rPr>
          <w:rFonts w:ascii="Times New Roman" w:hAnsi="Times New Roman"/>
          <w:bCs/>
          <w:sz w:val="24"/>
          <w:szCs w:val="24"/>
          <w:lang w:eastAsia="bg-BG"/>
        </w:rPr>
        <w:t xml:space="preserve"> протокол. 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Cs/>
          <w:sz w:val="24"/>
          <w:szCs w:val="24"/>
          <w:lang w:eastAsia="bg-BG"/>
        </w:rPr>
        <w:t xml:space="preserve">- Да извършва ремонт на дефектно оборудване / техника или негов компонент, за своя сметка в срок от не повече от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5 /пет/ работни дни,</w:t>
      </w:r>
      <w:r>
        <w:rPr>
          <w:rFonts w:ascii="Times New Roman" w:hAnsi="Times New Roman"/>
          <w:bCs/>
          <w:sz w:val="24"/>
          <w:szCs w:val="24"/>
          <w:lang w:eastAsia="bg-BG"/>
        </w:rPr>
        <w:t xml:space="preserve"> считано от уведомяването от възложителя за възникналата повреда</w:t>
      </w:r>
    </w:p>
    <w:p w:rsidR="008C6B01" w:rsidRDefault="008C6B01" w:rsidP="008C6B01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Cs/>
          <w:sz w:val="24"/>
          <w:szCs w:val="24"/>
          <w:lang w:eastAsia="bg-BG"/>
        </w:rPr>
        <w:t>- При невъзможност да бъдат отстрани дефектите, появили се в гаранционния срок, Изпълнителят се задължава да замени дефектното оборудване с ново</w:t>
      </w:r>
      <w:r>
        <w:rPr>
          <w:rFonts w:ascii="Times New Roman" w:hAnsi="Times New Roman"/>
          <w:color w:val="000000"/>
          <w:sz w:val="24"/>
          <w:szCs w:val="24"/>
        </w:rPr>
        <w:t xml:space="preserve"> от същия вид и качество</w:t>
      </w:r>
      <w:r>
        <w:rPr>
          <w:rFonts w:ascii="Times New Roman" w:hAnsi="Times New Roman"/>
          <w:bCs/>
          <w:sz w:val="24"/>
          <w:szCs w:val="24"/>
          <w:lang w:eastAsia="bg-BG"/>
        </w:rPr>
        <w:t>.</w:t>
      </w:r>
    </w:p>
    <w:p w:rsidR="008C6B01" w:rsidRDefault="008C6B01" w:rsidP="008C6B01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- ИЗПЪЛНИТЕЛЯТ </w:t>
      </w:r>
      <w:r>
        <w:rPr>
          <w:rFonts w:ascii="Times New Roman" w:hAnsi="Times New Roman"/>
          <w:color w:val="000000"/>
          <w:sz w:val="24"/>
          <w:szCs w:val="24"/>
        </w:rPr>
        <w:t xml:space="preserve">поема всички разходи в срока за гаранционна поддръжка – транспорт, труд, резервни части и други, като се задължава да отстрани за своя сметка всички появили се в гаранционния срок дефекти. </w:t>
      </w:r>
    </w:p>
    <w:p w:rsidR="008C6B01" w:rsidRDefault="008C6B01" w:rsidP="008C6B01">
      <w:pPr>
        <w:spacing w:after="0" w:line="240" w:lineRule="auto"/>
        <w:ind w:firstLine="705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Чл. 14. (1) </w:t>
      </w:r>
      <w:r>
        <w:rPr>
          <w:rFonts w:ascii="Times New Roman" w:hAnsi="Times New Roman"/>
          <w:color w:val="000000"/>
          <w:sz w:val="24"/>
          <w:szCs w:val="24"/>
        </w:rPr>
        <w:t xml:space="preserve">Рекламациите се предявяват към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ИЗПЪЛНИТЕЛЯ </w:t>
      </w:r>
      <w:r>
        <w:rPr>
          <w:rFonts w:ascii="Times New Roman" w:hAnsi="Times New Roman"/>
          <w:color w:val="000000"/>
          <w:sz w:val="24"/>
          <w:szCs w:val="24"/>
        </w:rPr>
        <w:t xml:space="preserve">от представители на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ВЪЗЛОЖИТЕЛЯ </w:t>
      </w:r>
      <w:r>
        <w:rPr>
          <w:rFonts w:ascii="Times New Roman" w:hAnsi="Times New Roman"/>
          <w:sz w:val="24"/>
          <w:szCs w:val="24"/>
        </w:rPr>
        <w:t>в двудневен срок</w:t>
      </w:r>
      <w:r>
        <w:rPr>
          <w:rFonts w:ascii="Times New Roman" w:hAnsi="Times New Roman"/>
          <w:color w:val="000000"/>
          <w:sz w:val="24"/>
          <w:szCs w:val="24"/>
        </w:rPr>
        <w:t xml:space="preserve"> от датата на събитието. </w:t>
      </w:r>
    </w:p>
    <w:p w:rsidR="008C6B01" w:rsidRDefault="008C6B01" w:rsidP="008C6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6B01" w:rsidRDefault="008C6B01" w:rsidP="008C6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VII. ОТГОВОРНОСТ ПРИ НЕИЗПЪЛНЕНИЕ</w:t>
      </w:r>
    </w:p>
    <w:p w:rsidR="008C6B01" w:rsidRDefault="008C6B01" w:rsidP="008C6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1911">
        <w:rPr>
          <w:rFonts w:ascii="Times New Roman" w:hAnsi="Times New Roman"/>
          <w:b/>
          <w:sz w:val="24"/>
          <w:szCs w:val="24"/>
        </w:rPr>
        <w:t>Чл. 15.</w:t>
      </w:r>
      <w:r>
        <w:rPr>
          <w:rFonts w:ascii="Times New Roman" w:hAnsi="Times New Roman"/>
          <w:sz w:val="24"/>
          <w:szCs w:val="24"/>
        </w:rPr>
        <w:t xml:space="preserve"> При забавено изпълнение виновната страна дължи неустойка в размер на </w:t>
      </w:r>
      <w:r>
        <w:rPr>
          <w:rFonts w:ascii="Times New Roman" w:hAnsi="Times New Roman"/>
          <w:b/>
          <w:sz w:val="24"/>
          <w:szCs w:val="24"/>
        </w:rPr>
        <w:t>2 % / два процента /</w:t>
      </w:r>
      <w:r>
        <w:rPr>
          <w:rFonts w:ascii="Times New Roman" w:hAnsi="Times New Roman"/>
          <w:sz w:val="24"/>
          <w:szCs w:val="24"/>
        </w:rPr>
        <w:t xml:space="preserve"> от цената на договора </w:t>
      </w:r>
      <w:r>
        <w:rPr>
          <w:rFonts w:ascii="Times New Roman" w:hAnsi="Times New Roman"/>
          <w:b/>
          <w:sz w:val="24"/>
          <w:szCs w:val="24"/>
        </w:rPr>
        <w:t>за всеки просрочен ден</w:t>
      </w:r>
      <w:r>
        <w:rPr>
          <w:rFonts w:ascii="Times New Roman" w:hAnsi="Times New Roman"/>
          <w:sz w:val="24"/>
          <w:szCs w:val="24"/>
        </w:rPr>
        <w:t xml:space="preserve">, но не повече от </w:t>
      </w:r>
      <w:r>
        <w:rPr>
          <w:rFonts w:ascii="Times New Roman" w:hAnsi="Times New Roman"/>
          <w:b/>
          <w:sz w:val="24"/>
          <w:szCs w:val="24"/>
        </w:rPr>
        <w:t>30 % (тридесет процента) от цената на договора</w:t>
      </w:r>
      <w:r>
        <w:rPr>
          <w:rFonts w:ascii="Times New Roman" w:hAnsi="Times New Roman"/>
          <w:sz w:val="24"/>
          <w:szCs w:val="24"/>
        </w:rPr>
        <w:t>.</w:t>
      </w:r>
    </w:p>
    <w:p w:rsidR="008C6B01" w:rsidRDefault="008C6B01" w:rsidP="008C6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1911">
        <w:rPr>
          <w:rFonts w:ascii="Times New Roman" w:hAnsi="Times New Roman"/>
          <w:b/>
          <w:sz w:val="24"/>
          <w:szCs w:val="24"/>
        </w:rPr>
        <w:t>Чл. 16</w:t>
      </w:r>
      <w:r>
        <w:rPr>
          <w:rFonts w:ascii="Times New Roman" w:hAnsi="Times New Roman"/>
          <w:sz w:val="24"/>
          <w:szCs w:val="24"/>
        </w:rPr>
        <w:t xml:space="preserve">. Забава, надхвърляща 10 (десет) календарни дни, се счита за пълно неизвършване на доставката, предмет на настоящия договор. При такъв случай Възложителят има право сам да достави съответния </w:t>
      </w:r>
      <w:proofErr w:type="spellStart"/>
      <w:r>
        <w:rPr>
          <w:rFonts w:ascii="Times New Roman" w:hAnsi="Times New Roman"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sz w:val="24"/>
          <w:szCs w:val="24"/>
        </w:rPr>
        <w:t xml:space="preserve"> за сметка на Изпълнителя, без да е необходимо устното или писмено съгласие на Изпълнителя.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1911">
        <w:rPr>
          <w:rFonts w:ascii="Times New Roman" w:hAnsi="Times New Roman"/>
          <w:b/>
          <w:sz w:val="24"/>
          <w:szCs w:val="24"/>
        </w:rPr>
        <w:t>Чл. 17</w:t>
      </w:r>
      <w:r>
        <w:rPr>
          <w:rFonts w:ascii="Times New Roman" w:hAnsi="Times New Roman"/>
          <w:sz w:val="24"/>
          <w:szCs w:val="24"/>
        </w:rPr>
        <w:t>. При пълно неизпълнение на договорните задължение виновната страна дължи неустойка в размер на 30 % от цената на договора. За пълно неизпълнение от страна на Изпълнителя ще се счита неизвършването на договорената доставка и / или неотстраняване в договорения срок на предявени рекламации от Възложителя.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1911">
        <w:rPr>
          <w:rFonts w:ascii="Times New Roman" w:hAnsi="Times New Roman"/>
          <w:b/>
          <w:sz w:val="24"/>
          <w:szCs w:val="24"/>
        </w:rPr>
        <w:t>Чл. 18</w:t>
      </w:r>
      <w:r>
        <w:rPr>
          <w:rFonts w:ascii="Times New Roman" w:hAnsi="Times New Roman"/>
          <w:sz w:val="24"/>
          <w:szCs w:val="24"/>
        </w:rPr>
        <w:t>. Възложителят има право да задържи от дължими плащания сума равна на неустойка, дължима от Изпълнителя за неизпълнение по договора.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1911">
        <w:rPr>
          <w:rFonts w:ascii="Times New Roman" w:hAnsi="Times New Roman"/>
          <w:b/>
          <w:sz w:val="24"/>
          <w:szCs w:val="24"/>
        </w:rPr>
        <w:t>Чл. 19.</w:t>
      </w:r>
      <w:r>
        <w:rPr>
          <w:rFonts w:ascii="Times New Roman" w:hAnsi="Times New Roman"/>
          <w:sz w:val="24"/>
          <w:szCs w:val="24"/>
        </w:rPr>
        <w:t xml:space="preserve"> Страните се освобождават от санкции за неизпълнение на задълженията си по този договор, ако причините са предизвикани от форсмажорни обстоятелства, за които е задължително своевременно уведомяване на страните. Под форсмажорни обстоятелства се разбира природно бедствие, война, национална стачка, епидемия, акт на орган на управление и др. събитие, които могат да доведат до обективна невъзможност за изпълнение.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1911">
        <w:rPr>
          <w:rFonts w:ascii="Times New Roman" w:hAnsi="Times New Roman"/>
          <w:b/>
          <w:sz w:val="24"/>
          <w:szCs w:val="24"/>
        </w:rPr>
        <w:t>Чл. 20.</w:t>
      </w:r>
      <w:r>
        <w:rPr>
          <w:rFonts w:ascii="Times New Roman" w:hAnsi="Times New Roman"/>
          <w:sz w:val="24"/>
          <w:szCs w:val="24"/>
        </w:rPr>
        <w:t xml:space="preserve"> 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8C6B01" w:rsidRDefault="008C6B01" w:rsidP="008C6B01">
      <w:pPr>
        <w:tabs>
          <w:tab w:val="num" w:pos="65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V. ИЗМЕНЕНИЕ И ПРЕКРАТЯВАНЕ НА ДОГОВОРА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1911">
        <w:rPr>
          <w:rFonts w:ascii="Times New Roman" w:hAnsi="Times New Roman"/>
          <w:b/>
          <w:sz w:val="24"/>
          <w:szCs w:val="24"/>
        </w:rPr>
        <w:t>Чл. 21</w:t>
      </w:r>
      <w:r>
        <w:rPr>
          <w:rFonts w:ascii="Times New Roman" w:hAnsi="Times New Roman"/>
          <w:sz w:val="24"/>
          <w:szCs w:val="24"/>
        </w:rPr>
        <w:t>. Изменение на Договора се допуска само при условията на чл. 116 от ЗОП,  във връзка с чл. 194, ал. 3 от ЗОП.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1911">
        <w:rPr>
          <w:rFonts w:ascii="Times New Roman" w:hAnsi="Times New Roman"/>
          <w:b/>
          <w:sz w:val="24"/>
          <w:szCs w:val="24"/>
        </w:rPr>
        <w:t>Чл. 22</w:t>
      </w:r>
      <w:r>
        <w:rPr>
          <w:rFonts w:ascii="Times New Roman" w:hAnsi="Times New Roman"/>
          <w:sz w:val="24"/>
          <w:szCs w:val="24"/>
        </w:rPr>
        <w:t>. (1) Договорът се прекратява с:</w:t>
      </w:r>
    </w:p>
    <w:p w:rsidR="008C6B01" w:rsidRDefault="008C6B01" w:rsidP="008C6B01">
      <w:pPr>
        <w:tabs>
          <w:tab w:val="left" w:pos="164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1. Изпълнението му.</w:t>
      </w:r>
    </w:p>
    <w:p w:rsidR="008C6B01" w:rsidRDefault="008C6B01" w:rsidP="008C6B01">
      <w:pPr>
        <w:tabs>
          <w:tab w:val="left" w:pos="164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2. Изтичането на срока.</w:t>
      </w:r>
    </w:p>
    <w:p w:rsidR="008C6B01" w:rsidRDefault="008C6B01" w:rsidP="008C6B01">
      <w:pPr>
        <w:tabs>
          <w:tab w:val="left" w:pos="164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Договорът може да бъде прекратен предсрочно от страните по взаимно съгласие, изразено в писмена форма.</w:t>
      </w:r>
    </w:p>
    <w:p w:rsidR="008C6B01" w:rsidRDefault="008C6B01" w:rsidP="008C6B01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Възложителят може да развали договора едностранно с писмено уведомление до Изпълнителя без предизвестие, в следните случаи:</w:t>
      </w:r>
    </w:p>
    <w:p w:rsidR="008C6B01" w:rsidRDefault="008C6B01" w:rsidP="008C6B01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пълно неизпълнение от страна на Изпълнителя.</w:t>
      </w:r>
    </w:p>
    <w:p w:rsidR="008C6B01" w:rsidRDefault="008C6B01" w:rsidP="008C6B01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Когато</w:t>
      </w:r>
      <w:r>
        <w:rPr>
          <w:rFonts w:ascii="Times New Roman" w:hAnsi="Times New Roman"/>
          <w:color w:val="000000"/>
          <w:sz w:val="24"/>
          <w:szCs w:val="24"/>
        </w:rPr>
        <w:t xml:space="preserve"> в резултат на настъпила промяна в обстоятелствата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color w:val="8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време на действието на договора, Изпълнителят вече не отговаря на някое от изискванията на Възложителя, посочени в настоящия договор.</w:t>
      </w:r>
    </w:p>
    <w:p w:rsidR="008C6B01" w:rsidRDefault="008C6B01" w:rsidP="008C6B01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Когато по време на изпълнението на договора бъде установено, че във връзка с процедурата за възлагане, Изпълнителят е подписал декларация с невярно съдържание.</w:t>
      </w:r>
    </w:p>
    <w:p w:rsidR="008C6B01" w:rsidRDefault="008C6B01" w:rsidP="008C6B01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окончателното му изпълнение;</w:t>
      </w:r>
    </w:p>
    <w:p w:rsidR="008C6B01" w:rsidRDefault="008C6B01" w:rsidP="008C6B01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Когато са настъпили съществени промени във финансирането на обществената поръчка  предмет на договора, извън правомощията на Възложителя, които той не е могъл или не е бил длъжен да предвиди или да предотврати – с писмено уведомление, веднага след настъпване на обстоятелствата.</w:t>
      </w:r>
    </w:p>
    <w:p w:rsidR="008C6B01" w:rsidRDefault="008C6B01" w:rsidP="008C6B0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По реда на чл. 118 от Закона за обществените поръчки;</w:t>
      </w:r>
    </w:p>
    <w:p w:rsidR="008C6B01" w:rsidRDefault="008C6B01" w:rsidP="008C6B0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Когато Изпълнителят не отстрани в разумен срок, определен от ВЪЗЛОЖИТЕЛЯ, констатирани недостатъци на доставения </w:t>
      </w:r>
      <w:proofErr w:type="spellStart"/>
      <w:r>
        <w:rPr>
          <w:rFonts w:ascii="Times New Roman" w:hAnsi="Times New Roman"/>
          <w:iCs/>
          <w:sz w:val="24"/>
          <w:szCs w:val="24"/>
        </w:rPr>
        <w:t>климатик</w:t>
      </w:r>
      <w:proofErr w:type="spellEnd"/>
      <w:r>
        <w:rPr>
          <w:rFonts w:ascii="Times New Roman" w:hAnsi="Times New Roman"/>
          <w:iCs/>
          <w:sz w:val="24"/>
          <w:szCs w:val="24"/>
        </w:rPr>
        <w:t>;</w:t>
      </w:r>
    </w:p>
    <w:p w:rsidR="008C6B01" w:rsidRDefault="008C6B01" w:rsidP="008C6B0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Когато Изпълнителят не изпълни точно друго свое задължение си по договора;</w:t>
      </w:r>
    </w:p>
    <w:p w:rsidR="008C6B01" w:rsidRDefault="008C6B01" w:rsidP="008C6B0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Когато Изпълнителят използва подизпълнител, без да е декларирал това в офертата си, или използва подизпълнител, който е различен от този, посочен в офертата му;</w:t>
      </w:r>
    </w:p>
    <w:p w:rsidR="008C6B01" w:rsidRDefault="008C6B01" w:rsidP="008C6B01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Когато изпълнителят бъде обявен в несъстоятелност или когато е в производство по несъстоятелност или ликвидация.</w:t>
      </w:r>
    </w:p>
    <w:p w:rsidR="008C6B01" w:rsidRDefault="008C6B01" w:rsidP="008C6B0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6B01" w:rsidRDefault="008C6B01" w:rsidP="008C6B0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VI. ДОПЪЛНИТЕЛНИ РАЗПОРЕДБИ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1911">
        <w:rPr>
          <w:rFonts w:ascii="Times New Roman" w:hAnsi="Times New Roman"/>
          <w:b/>
          <w:bCs/>
          <w:color w:val="000000"/>
          <w:sz w:val="24"/>
          <w:szCs w:val="24"/>
        </w:rPr>
        <w:t>Чл. 23.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(1) Писмените покани и изявления по този договор се връчват на адресите, посочени от страните в него. В случай, че някоя от страните промени своя адрес, седалището или адреса си на управление, тя е длъжна в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седемдневен срок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да уведоми другата страна за това,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чрез обратна разписка, като посочи нов адрес</w:t>
      </w:r>
      <w:r>
        <w:rPr>
          <w:rFonts w:ascii="Times New Roman" w:hAnsi="Times New Roman"/>
          <w:bCs/>
          <w:color w:val="000000"/>
          <w:sz w:val="24"/>
          <w:szCs w:val="24"/>
        </w:rPr>
        <w:t>. Ако страната не изпълни това си задължение, писмената покана или изявление, отправени до нея на стария адрес, ще се считат за редовно връчени. Ако в обратната разписка не е отразена причината за невръчването на поканата или изявлението, за удостоверяване на факта, че страната не може да бъде намерена на посочения адрес, се съставя нарочен протокол за това, с подписите на двама свидетели.</w:t>
      </w:r>
    </w:p>
    <w:p w:rsidR="008C6B01" w:rsidRDefault="008C6B01" w:rsidP="008C6B0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(2) Адресите на страните за кореспонденция по договора са: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 Възложителя: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Административен адрес: гр. Бургас - 8000, ул.”Цар Иван Шишман” №8, ет.2</w:t>
      </w:r>
    </w:p>
    <w:p w:rsidR="008C6B01" w:rsidRDefault="008C6B01" w:rsidP="008C6B01">
      <w:pPr>
        <w:spacing w:after="0" w:line="240" w:lineRule="auto"/>
        <w:rPr>
          <w:rFonts w:ascii="Times New Roman" w:hAnsi="Times New Roman"/>
          <w:b/>
          <w:color w:val="008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Електронна поща: </w:t>
      </w:r>
      <w:r>
        <w:rPr>
          <w:rFonts w:ascii="Times New Roman" w:hAnsi="Times New Roman"/>
          <w:b/>
          <w:color w:val="0000FF"/>
          <w:sz w:val="24"/>
          <w:szCs w:val="24"/>
          <w:u w:val="single"/>
        </w:rPr>
        <w:t>dgsburgas@uidp-sliven.com</w:t>
      </w:r>
    </w:p>
    <w:p w:rsidR="008C6B01" w:rsidRDefault="008C6B01" w:rsidP="008C6B01">
      <w:pPr>
        <w:pStyle w:val="Default"/>
        <w:jc w:val="both"/>
        <w:rPr>
          <w:color w:val="auto"/>
        </w:rPr>
      </w:pPr>
      <w:proofErr w:type="spellStart"/>
      <w:proofErr w:type="gramStart"/>
      <w:r>
        <w:rPr>
          <w:b/>
          <w:color w:val="auto"/>
        </w:rPr>
        <w:t>Телефон</w:t>
      </w:r>
      <w:proofErr w:type="spellEnd"/>
      <w:r>
        <w:rPr>
          <w:b/>
          <w:color w:val="auto"/>
        </w:rPr>
        <w:t xml:space="preserve"> :</w:t>
      </w:r>
      <w:proofErr w:type="gramEnd"/>
      <w:r>
        <w:rPr>
          <w:b/>
          <w:color w:val="auto"/>
        </w:rPr>
        <w:t xml:space="preserve"> 056 84 23 69 ; </w:t>
      </w:r>
      <w:proofErr w:type="spellStart"/>
      <w:r>
        <w:rPr>
          <w:b/>
          <w:color w:val="auto"/>
        </w:rPr>
        <w:t>Факс</w:t>
      </w:r>
      <w:proofErr w:type="spellEnd"/>
      <w:r>
        <w:rPr>
          <w:b/>
          <w:color w:val="auto"/>
        </w:rPr>
        <w:t>: 056842577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 Изпълнителя:</w:t>
      </w:r>
    </w:p>
    <w:p w:rsidR="008C6B01" w:rsidRPr="00EC463C" w:rsidRDefault="008C6B01" w:rsidP="008C6B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Тел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 0884236958</w:t>
      </w:r>
    </w:p>
    <w:p w:rsidR="008C6B01" w:rsidRPr="00EC463C" w:rsidRDefault="008C6B01" w:rsidP="008C6B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Ел. поща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 etenev@abv.bg</w:t>
      </w:r>
    </w:p>
    <w:p w:rsidR="008C6B01" w:rsidRPr="00EC463C" w:rsidRDefault="008C6B01" w:rsidP="008C6B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Пощенски адрес: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гр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  <w:lang w:val="en-US"/>
        </w:rPr>
        <w:t>Бургас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ж.к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>. „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Изгрев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“,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бл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128, </w:t>
      </w:r>
      <w:r>
        <w:rPr>
          <w:rFonts w:ascii="Times New Roman" w:hAnsi="Times New Roman"/>
          <w:color w:val="000000"/>
          <w:sz w:val="24"/>
          <w:szCs w:val="24"/>
        </w:rPr>
        <w:t>вх.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2,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ет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1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(3) Страните са длъжни да се уведомяват незабавно при промяна на горепосочените данни за контакт.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(4) </w:t>
      </w:r>
      <w:r>
        <w:rPr>
          <w:rFonts w:ascii="Times New Roman" w:hAnsi="Times New Roman"/>
          <w:b/>
          <w:color w:val="000000"/>
          <w:sz w:val="24"/>
          <w:szCs w:val="24"/>
        </w:rPr>
        <w:t>Когато някоя от страните е променила адреса си, без да уведоми за новия си адрес другата страна, съобщенията ще се считат за надлежно връчени и когато са изпратени на стария адрес.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E1911">
        <w:rPr>
          <w:rFonts w:ascii="Times New Roman" w:hAnsi="Times New Roman"/>
          <w:b/>
          <w:color w:val="000000"/>
          <w:sz w:val="24"/>
          <w:szCs w:val="24"/>
        </w:rPr>
        <w:t>Чл. 24.</w:t>
      </w:r>
      <w:r>
        <w:rPr>
          <w:rFonts w:ascii="Times New Roman" w:hAnsi="Times New Roman"/>
          <w:color w:val="000000"/>
          <w:sz w:val="24"/>
          <w:szCs w:val="24"/>
        </w:rPr>
        <w:t xml:space="preserve"> Възникналите спорове относно изпълнението, неизпълнението или тълкуване на настоящия договор се решават чрез преговори и взаимно съгласие между страните, изразено в писмено споразумение, а когато такова липсва, спорът се решава от компетентния съд.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E1911">
        <w:rPr>
          <w:rFonts w:ascii="Times New Roman" w:hAnsi="Times New Roman"/>
          <w:b/>
          <w:color w:val="000000"/>
          <w:sz w:val="24"/>
          <w:szCs w:val="24"/>
        </w:rPr>
        <w:t>Чл. 25.</w:t>
      </w:r>
      <w:r>
        <w:rPr>
          <w:rFonts w:ascii="Times New Roman" w:hAnsi="Times New Roman"/>
          <w:color w:val="000000"/>
          <w:sz w:val="24"/>
          <w:szCs w:val="24"/>
        </w:rPr>
        <w:t xml:space="preserve"> Нищожността на някоя от клаузите на настоящия договор не води до нищожност на договора като цяло.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Чл. 26. Страните по настоящия договор нямат право да прехвърлят правата и задълженията, произтичащи от него на трета страна, освен ако това не противоречи на действаща нормативна уредба и е налице изрично писмено съгласие на трите страни.</w:t>
      </w:r>
    </w:p>
    <w:p w:rsidR="008C6B01" w:rsidRDefault="008C6B01" w:rsidP="008C6B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1911">
        <w:rPr>
          <w:rFonts w:ascii="Times New Roman" w:hAnsi="Times New Roman"/>
          <w:b/>
          <w:sz w:val="24"/>
          <w:szCs w:val="24"/>
        </w:rPr>
        <w:t>Чл. 27.</w:t>
      </w:r>
      <w:r>
        <w:rPr>
          <w:rFonts w:ascii="Times New Roman" w:hAnsi="Times New Roman"/>
          <w:sz w:val="24"/>
          <w:szCs w:val="24"/>
        </w:rPr>
        <w:t xml:space="preserve"> За всички неуредени в настоящия договор въпроси се прилагат разпоредбите на ЗЗД и Търговския закон, както и действащото в Република България законодателство.</w:t>
      </w:r>
    </w:p>
    <w:p w:rsidR="008C6B01" w:rsidRDefault="008C6B01" w:rsidP="008C6B01">
      <w:pPr>
        <w:pStyle w:val="a4"/>
        <w:jc w:val="both"/>
        <w:rPr>
          <w:sz w:val="24"/>
          <w:szCs w:val="24"/>
          <w:lang w:val="bg-BG"/>
        </w:rPr>
      </w:pPr>
    </w:p>
    <w:p w:rsidR="008C6B01" w:rsidRDefault="008C6B01" w:rsidP="008C6B01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Настоящият договор се изготви и подписа в два еднообразни екземпляра - по един за всяка от страните.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Неразделна част от този договор са:</w:t>
      </w:r>
    </w:p>
    <w:p w:rsidR="008C6B01" w:rsidRDefault="008C6B01" w:rsidP="008C6B01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Техническата спецификация – Приложение № 9</w:t>
      </w:r>
    </w:p>
    <w:p w:rsidR="008C6B01" w:rsidRDefault="008C6B01" w:rsidP="008C6B01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Ценовото предложение – Приложение № 7;</w:t>
      </w:r>
    </w:p>
    <w:p w:rsidR="008C6B01" w:rsidRDefault="008C6B01" w:rsidP="008C6B0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Cs/>
          <w:iCs/>
          <w:sz w:val="24"/>
          <w:szCs w:val="24"/>
        </w:rPr>
        <w:t>Гаранция за изпълнение;</w:t>
      </w:r>
    </w:p>
    <w:p w:rsidR="008C6B01" w:rsidRDefault="008C6B01" w:rsidP="008C6B01">
      <w:pPr>
        <w:pStyle w:val="htleft"/>
        <w:numPr>
          <w:ilvl w:val="0"/>
          <w:numId w:val="5"/>
        </w:numPr>
        <w:spacing w:before="0" w:beforeAutospacing="0" w:after="0" w:afterAutospacing="0"/>
        <w:ind w:left="0" w:firstLine="709"/>
        <w:jc w:val="both"/>
      </w:pPr>
      <w:r>
        <w:t>Удостоверение, издадено от органите на Изпълнителна агенция „Главна инспекция по труда“.</w:t>
      </w:r>
    </w:p>
    <w:p w:rsidR="008C6B01" w:rsidRDefault="008C6B01" w:rsidP="008C6B01">
      <w:pPr>
        <w:pStyle w:val="htleft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bCs/>
        </w:rPr>
      </w:pPr>
      <w:r>
        <w:rPr>
          <w:bCs/>
        </w:rPr>
        <w:t>Свидетелство за съдимост.</w:t>
      </w:r>
    </w:p>
    <w:p w:rsidR="008C6B01" w:rsidRDefault="008C6B01" w:rsidP="008C6B01">
      <w:pPr>
        <w:pStyle w:val="htleft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bCs/>
        </w:rPr>
      </w:pPr>
      <w:r>
        <w:rPr>
          <w:bCs/>
        </w:rPr>
        <w:t>Декларация от управителя на дружеството за липсата на обстоятелствата по чл. 54, ал. 1, т.1-5 и т. 7 от ЗОП.</w:t>
      </w:r>
    </w:p>
    <w:p w:rsidR="008C6B01" w:rsidRDefault="008C6B01" w:rsidP="008C6B01">
      <w:pPr>
        <w:pStyle w:val="htleft"/>
        <w:numPr>
          <w:ilvl w:val="0"/>
          <w:numId w:val="5"/>
        </w:numPr>
        <w:spacing w:before="0" w:beforeAutospacing="0" w:after="0" w:afterAutospacing="0"/>
        <w:ind w:left="0" w:firstLine="709"/>
        <w:jc w:val="both"/>
      </w:pPr>
      <w:r>
        <w:rPr>
          <w:bCs/>
        </w:rPr>
        <w:t>Удостоверение от НАП, за липса на задължения към държавата и към община.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ВЪЗЛОЖИТЕЛ: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ИЗПЪЛНИТЕЛ:</w:t>
      </w:r>
    </w:p>
    <w:p w:rsidR="008C6B01" w:rsidRPr="00B5274B" w:rsidRDefault="008C6B01" w:rsidP="008C6B01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proofErr w:type="gram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proofErr w:type="gram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</w:t>
      </w:r>
      <w:proofErr w:type="gramStart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>.</w:t>
      </w:r>
      <w:proofErr w:type="gram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</w:p>
    <w:p w:rsidR="008C6B01" w:rsidRDefault="008C6B01" w:rsidP="008C6B0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Гл. счетоводител:</w:t>
      </w:r>
    </w:p>
    <w:p w:rsidR="008C6B01" w:rsidRDefault="008C6B01" w:rsidP="008C6B0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proofErr w:type="gram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Съгласувал: </w:t>
      </w:r>
    </w:p>
    <w:p w:rsidR="008C6B01" w:rsidRDefault="008C6B01" w:rsidP="008C6B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proofErr w:type="gramStart"/>
      <w:r w:rsidRPr="00B5274B">
        <w:rPr>
          <w:rFonts w:ascii="Times New Roman" w:hAnsi="Times New Roman"/>
          <w:i/>
          <w:sz w:val="24"/>
          <w:szCs w:val="24"/>
          <w:lang w:val="en-US"/>
        </w:rPr>
        <w:t>заличен</w:t>
      </w:r>
      <w:proofErr w:type="spellEnd"/>
      <w:proofErr w:type="gram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съгласно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чл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. 2 </w:t>
      </w:r>
      <w:proofErr w:type="spellStart"/>
      <w:r w:rsidRPr="00B5274B">
        <w:rPr>
          <w:rFonts w:ascii="Times New Roman" w:hAnsi="Times New Roman"/>
          <w:i/>
          <w:sz w:val="24"/>
          <w:szCs w:val="24"/>
          <w:lang w:val="en-US"/>
        </w:rPr>
        <w:t>от</w:t>
      </w:r>
      <w:proofErr w:type="spellEnd"/>
      <w:r w:rsidRPr="00B5274B">
        <w:rPr>
          <w:rFonts w:ascii="Times New Roman" w:hAnsi="Times New Roman"/>
          <w:i/>
          <w:sz w:val="24"/>
          <w:szCs w:val="24"/>
          <w:lang w:val="en-US"/>
        </w:rPr>
        <w:t xml:space="preserve"> ЗЗЛД</w:t>
      </w:r>
    </w:p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6537E"/>
    <w:multiLevelType w:val="hybridMultilevel"/>
    <w:tmpl w:val="E7927B8A"/>
    <w:lvl w:ilvl="0" w:tplc="BBD0B144">
      <w:start w:val="1"/>
      <w:numFmt w:val="decimal"/>
      <w:lvlText w:val="%1."/>
      <w:lvlJc w:val="left"/>
      <w:pPr>
        <w:ind w:left="8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BE7A8C"/>
    <w:multiLevelType w:val="hybridMultilevel"/>
    <w:tmpl w:val="D186A49E"/>
    <w:lvl w:ilvl="0" w:tplc="58D43D66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F81D17"/>
    <w:multiLevelType w:val="hybridMultilevel"/>
    <w:tmpl w:val="ABE057E0"/>
    <w:lvl w:ilvl="0" w:tplc="BBD0B144">
      <w:start w:val="1"/>
      <w:numFmt w:val="decimal"/>
      <w:lvlText w:val="%1."/>
      <w:lvlJc w:val="left"/>
      <w:pPr>
        <w:ind w:left="840" w:hanging="360"/>
      </w:pPr>
    </w:lvl>
    <w:lvl w:ilvl="1" w:tplc="0F208EC6">
      <w:start w:val="1"/>
      <w:numFmt w:val="decimal"/>
      <w:lvlText w:val="%2."/>
      <w:lvlJc w:val="left"/>
      <w:pPr>
        <w:ind w:left="2175" w:hanging="975"/>
      </w:pPr>
      <w:rPr>
        <w:b/>
      </w:rPr>
    </w:lvl>
    <w:lvl w:ilvl="2" w:tplc="8772B346">
      <w:start w:val="5"/>
      <w:numFmt w:val="bullet"/>
      <w:lvlText w:val="-"/>
      <w:lvlJc w:val="left"/>
      <w:pPr>
        <w:ind w:left="2460" w:hanging="360"/>
      </w:pPr>
      <w:rPr>
        <w:rFonts w:ascii="Times New Roman" w:eastAsia="Calibri" w:hAnsi="Times New Roman" w:cs="Times New Roman" w:hint="default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A441CD"/>
    <w:multiLevelType w:val="hybridMultilevel"/>
    <w:tmpl w:val="4C38883A"/>
    <w:lvl w:ilvl="0" w:tplc="58D43D66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5D5BF7"/>
    <w:multiLevelType w:val="hybridMultilevel"/>
    <w:tmpl w:val="D25234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C6B01"/>
    <w:rsid w:val="00093AE5"/>
    <w:rsid w:val="00114E2C"/>
    <w:rsid w:val="00144943"/>
    <w:rsid w:val="00451E4E"/>
    <w:rsid w:val="007322B4"/>
    <w:rsid w:val="007C2C11"/>
    <w:rsid w:val="007C7B78"/>
    <w:rsid w:val="008012AF"/>
    <w:rsid w:val="00832906"/>
    <w:rsid w:val="008C6B01"/>
    <w:rsid w:val="00AA3F19"/>
    <w:rsid w:val="00C30087"/>
    <w:rsid w:val="00D12866"/>
    <w:rsid w:val="00D92F9B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B0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6B01"/>
    <w:rPr>
      <w:rFonts w:ascii="Times New Roman" w:hAnsi="Times New Roman" w:cs="Times New Roman" w:hint="default"/>
      <w:color w:val="000080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8C6B01"/>
    <w:pPr>
      <w:spacing w:after="0" w:line="240" w:lineRule="auto"/>
      <w:jc w:val="center"/>
    </w:pPr>
    <w:rPr>
      <w:rFonts w:ascii="Times New Roman" w:eastAsia="Times New Roman" w:hAnsi="Times New Roman"/>
      <w:b/>
      <w:caps/>
      <w:sz w:val="52"/>
      <w:szCs w:val="20"/>
      <w:lang w:val="cs-CZ" w:eastAsia="cs-CZ"/>
    </w:rPr>
  </w:style>
  <w:style w:type="character" w:customStyle="1" w:styleId="a5">
    <w:name w:val="Основен текст Знак"/>
    <w:basedOn w:val="a0"/>
    <w:link w:val="a4"/>
    <w:uiPriority w:val="99"/>
    <w:semiHidden/>
    <w:rsid w:val="008C6B01"/>
    <w:rPr>
      <w:rFonts w:ascii="Times New Roman" w:eastAsia="Times New Roman" w:hAnsi="Times New Roman" w:cs="Times New Roman"/>
      <w:b/>
      <w:caps/>
      <w:sz w:val="52"/>
      <w:szCs w:val="20"/>
      <w:lang w:val="cs-CZ" w:eastAsia="cs-CZ"/>
    </w:rPr>
  </w:style>
  <w:style w:type="paragraph" w:styleId="2">
    <w:name w:val="Body Text Indent 2"/>
    <w:basedOn w:val="a"/>
    <w:link w:val="20"/>
    <w:uiPriority w:val="99"/>
    <w:semiHidden/>
    <w:unhideWhenUsed/>
    <w:rsid w:val="008C6B01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8C6B01"/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8C6B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htleft">
    <w:name w:val="htleft"/>
    <w:basedOn w:val="a"/>
    <w:uiPriority w:val="99"/>
    <w:rsid w:val="008C6B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2385</Words>
  <Characters>13601</Characters>
  <Application>Microsoft Office Word</Application>
  <DocSecurity>0</DocSecurity>
  <Lines>113</Lines>
  <Paragraphs>31</Paragraphs>
  <ScaleCrop>false</ScaleCrop>
  <Company/>
  <LinksUpToDate>false</LinksUpToDate>
  <CharactersWithSpaces>15955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2017-09-18T06:16:00Z</dcterms:created>
  <dcterms:modified xsi:type="dcterms:W3CDTF">2017-09-18T06:17:00Z</dcterms:modified>
</cp:coreProperties>
</file>